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50" w:rsidRDefault="00194450" w:rsidP="00194450">
      <w:pPr>
        <w:tabs>
          <w:tab w:val="left" w:pos="851"/>
        </w:tabs>
        <w:rPr>
          <w:b/>
          <w:bCs/>
          <w:caps/>
        </w:rPr>
      </w:pPr>
    </w:p>
    <w:p w:rsidR="00194450" w:rsidRPr="00D33DE1" w:rsidRDefault="00194450" w:rsidP="00194450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:rsidR="00194450" w:rsidRPr="00D33DE1" w:rsidRDefault="00194450" w:rsidP="00194450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194450" w:rsidRPr="00D33DE1" w:rsidRDefault="00194450" w:rsidP="00194450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194450" w:rsidRPr="00D33DE1" w:rsidRDefault="00194450" w:rsidP="00194450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ОТЧЕТ</w:t>
      </w:r>
    </w:p>
    <w:p w:rsidR="00194450" w:rsidRPr="00194450" w:rsidRDefault="00194450" w:rsidP="00194450">
      <w:pPr>
        <w:jc w:val="center"/>
        <w:rPr>
          <w:sz w:val="32"/>
          <w:szCs w:val="32"/>
        </w:rPr>
      </w:pPr>
      <w:r w:rsidRPr="00194450">
        <w:rPr>
          <w:b/>
          <w:bCs/>
          <w:color w:val="000000"/>
          <w:sz w:val="32"/>
          <w:szCs w:val="32"/>
        </w:rPr>
        <w:t xml:space="preserve">о прохождении </w:t>
      </w:r>
      <w:r w:rsidRPr="00194450">
        <w:rPr>
          <w:sz w:val="32"/>
          <w:szCs w:val="32"/>
        </w:rPr>
        <w:t xml:space="preserve">Учебной </w:t>
      </w:r>
      <w:r w:rsidRPr="00194450">
        <w:rPr>
          <w:b/>
          <w:bCs/>
          <w:color w:val="000000"/>
          <w:sz w:val="32"/>
          <w:szCs w:val="32"/>
        </w:rPr>
        <w:t xml:space="preserve">практики </w:t>
      </w:r>
      <w:r w:rsidRPr="00194450">
        <w:rPr>
          <w:bCs/>
          <w:color w:val="000000"/>
          <w:sz w:val="32"/>
          <w:szCs w:val="32"/>
        </w:rPr>
        <w:t>(изучение памятников искусства в других городах) ПМ.01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(указать вид практики)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Pr="00360466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 w:themeColor="text1"/>
          <w:sz w:val="27"/>
          <w:szCs w:val="27"/>
        </w:rPr>
      </w:pPr>
      <w:r w:rsidRPr="00360466">
        <w:rPr>
          <w:color w:val="000000" w:themeColor="text1"/>
          <w:sz w:val="27"/>
          <w:szCs w:val="27"/>
        </w:rPr>
        <w:t>Иванова Ивана Ивановича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обучающегося в родительном падеже)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Pr="003665B2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3665B2">
        <w:rPr>
          <w:color w:val="000000"/>
          <w:sz w:val="28"/>
          <w:szCs w:val="28"/>
        </w:rPr>
        <w:t>курс,  гр. ДС-1</w:t>
      </w:r>
      <w:r>
        <w:rPr>
          <w:color w:val="000000"/>
          <w:sz w:val="28"/>
          <w:szCs w:val="28"/>
        </w:rPr>
        <w:t>4</w:t>
      </w:r>
      <w:r w:rsidRPr="003665B2">
        <w:rPr>
          <w:color w:val="000000"/>
          <w:sz w:val="28"/>
          <w:szCs w:val="28"/>
        </w:rPr>
        <w:t>1</w:t>
      </w:r>
    </w:p>
    <w:p w:rsidR="00194450" w:rsidRPr="003665B2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</w:t>
      </w:r>
      <w:bookmarkStart w:id="0" w:name="_GoBack"/>
      <w:bookmarkEnd w:id="0"/>
      <w:r w:rsidRPr="003665B2">
        <w:rPr>
          <w:color w:val="000000"/>
          <w:sz w:val="28"/>
          <w:szCs w:val="28"/>
        </w:rPr>
        <w:t xml:space="preserve"> 54.02.01 «Дизайн» (по отраслям)</w:t>
      </w:r>
    </w:p>
    <w:p w:rsidR="00194450" w:rsidRPr="003665B2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i/>
          <w:iCs/>
          <w:color w:val="000000"/>
          <w:sz w:val="28"/>
          <w:szCs w:val="28"/>
        </w:rPr>
        <w:t>(курс, группа, код и наименование специальности)</w:t>
      </w:r>
    </w:p>
    <w:p w:rsidR="00194450" w:rsidRPr="003665B2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  <w:sz w:val="27"/>
          <w:szCs w:val="27"/>
        </w:rPr>
        <w:t>с «___»____________ 20___г. по «___»______________ 20___г.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(период практики)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  <w:sz w:val="27"/>
          <w:szCs w:val="27"/>
        </w:rPr>
        <w:t>___________________________________________________________________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(место прохождения практики)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>Руководитель практики от училища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right"/>
        <w:rPr>
          <w:color w:val="000000"/>
        </w:rPr>
      </w:pPr>
      <w:r>
        <w:rPr>
          <w:color w:val="000000"/>
          <w:sz w:val="27"/>
          <w:szCs w:val="27"/>
        </w:rPr>
        <w:t>___________________</w:t>
      </w:r>
      <w:r w:rsidR="00261F60">
        <w:rPr>
          <w:color w:val="000000"/>
          <w:sz w:val="27"/>
          <w:szCs w:val="27"/>
        </w:rPr>
        <w:t>__________________</w:t>
      </w:r>
    </w:p>
    <w:p w:rsidR="00194450" w:rsidRDefault="00194450" w:rsidP="00261F60">
      <w:pPr>
        <w:pStyle w:val="western"/>
        <w:spacing w:before="0" w:beforeAutospacing="0" w:after="0" w:afterAutospacing="0" w:line="240" w:lineRule="atLeast"/>
        <w:ind w:left="3540" w:firstLine="708"/>
        <w:jc w:val="center"/>
        <w:rPr>
          <w:color w:val="000000"/>
        </w:rPr>
      </w:pPr>
      <w:r>
        <w:rPr>
          <w:i/>
          <w:iCs/>
          <w:color w:val="000000"/>
        </w:rPr>
        <w:t>(ФИО)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практики от организации (базы практики)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__________________</w:t>
      </w:r>
      <w:r w:rsidR="00261F60">
        <w:rPr>
          <w:color w:val="000000"/>
          <w:sz w:val="27"/>
          <w:szCs w:val="27"/>
        </w:rPr>
        <w:t>_____________________,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(ФИО)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Default="00194450" w:rsidP="00194450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194450" w:rsidRPr="00194450" w:rsidRDefault="00194450" w:rsidP="00194450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20____г.</w:t>
      </w:r>
    </w:p>
    <w:p w:rsidR="000859E2" w:rsidRDefault="000859E2" w:rsidP="000859E2">
      <w:pPr>
        <w:tabs>
          <w:tab w:val="left" w:pos="851"/>
        </w:tabs>
        <w:jc w:val="center"/>
        <w:rPr>
          <w:b/>
          <w:bCs/>
          <w:caps/>
        </w:rPr>
      </w:pPr>
      <w:r w:rsidRPr="00A3077B">
        <w:rPr>
          <w:b/>
          <w:bCs/>
          <w:caps/>
        </w:rPr>
        <w:lastRenderedPageBreak/>
        <w:t>аттестационный лист</w:t>
      </w:r>
    </w:p>
    <w:p w:rsidR="000859E2" w:rsidRPr="00A3077B" w:rsidRDefault="000859E2" w:rsidP="000859E2">
      <w:pPr>
        <w:tabs>
          <w:tab w:val="left" w:pos="851"/>
        </w:tabs>
        <w:jc w:val="center"/>
        <w:rPr>
          <w:b/>
          <w:bCs/>
          <w:caps/>
        </w:rPr>
      </w:pPr>
      <w:r>
        <w:rPr>
          <w:b/>
          <w:bCs/>
          <w:caps/>
        </w:rPr>
        <w:t>по итогам прохождения учебной практики</w:t>
      </w:r>
    </w:p>
    <w:tbl>
      <w:tblPr>
        <w:tblW w:w="5128" w:type="pct"/>
        <w:tblInd w:w="-459" w:type="dxa"/>
        <w:tblLook w:val="04A0"/>
      </w:tblPr>
      <w:tblGrid>
        <w:gridCol w:w="9816"/>
      </w:tblGrid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jc w:val="both"/>
              <w:rPr>
                <w:bCs/>
              </w:rPr>
            </w:pPr>
          </w:p>
        </w:tc>
      </w:tr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>Студента _____________________________________</w:t>
            </w:r>
            <w:r>
              <w:t>_______________________________</w:t>
            </w:r>
            <w:r w:rsidRPr="00A3077B">
              <w:t>___,</w:t>
            </w:r>
          </w:p>
          <w:p w:rsidR="000859E2" w:rsidRPr="00C6585D" w:rsidRDefault="000859E2" w:rsidP="000859E2">
            <w:pPr>
              <w:shd w:val="clear" w:color="auto" w:fill="FFFFFF"/>
              <w:tabs>
                <w:tab w:val="left" w:pos="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</w:t>
            </w:r>
            <w:r w:rsidRPr="00C6585D">
              <w:rPr>
                <w:i/>
                <w:sz w:val="20"/>
                <w:szCs w:val="20"/>
              </w:rPr>
              <w:t>Ф</w:t>
            </w:r>
            <w:r>
              <w:rPr>
                <w:i/>
                <w:sz w:val="20"/>
                <w:szCs w:val="20"/>
              </w:rPr>
              <w:t xml:space="preserve">амилия </w:t>
            </w:r>
            <w:r w:rsidRPr="00C6585D">
              <w:rPr>
                <w:i/>
                <w:sz w:val="20"/>
                <w:szCs w:val="20"/>
              </w:rPr>
              <w:t>И.О.</w:t>
            </w:r>
            <w:r>
              <w:rPr>
                <w:i/>
                <w:sz w:val="20"/>
                <w:szCs w:val="20"/>
              </w:rPr>
              <w:t xml:space="preserve"> студента</w:t>
            </w:r>
          </w:p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u w:val="single"/>
              </w:rPr>
            </w:pPr>
            <w:r w:rsidRPr="00A3077B">
              <w:t>обучающегося на _____ курсе по специальности</w:t>
            </w:r>
            <w:r>
              <w:t xml:space="preserve"> 54.02.01 </w:t>
            </w:r>
            <w:r w:rsidRPr="00E26D7F">
              <w:rPr>
                <w:bCs/>
              </w:rPr>
              <w:t>Дизайн (в культуре и искусстве) (углубленная подготовка)</w:t>
            </w:r>
            <w:r>
              <w:rPr>
                <w:bCs/>
              </w:rPr>
              <w:t xml:space="preserve"> в ГБПОУ СК «СКУД»</w:t>
            </w:r>
          </w:p>
        </w:tc>
      </w:tr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  <w:r>
              <w:t>п</w:t>
            </w:r>
            <w:r w:rsidRPr="00A3077B">
              <w:t>роше</w:t>
            </w:r>
            <w:r>
              <w:t xml:space="preserve">дшего </w:t>
            </w:r>
            <w:r w:rsidRPr="00A3077B">
              <w:t>учебную</w:t>
            </w:r>
            <w:r>
              <w:t xml:space="preserve"> </w:t>
            </w:r>
            <w:r w:rsidRPr="00A3077B">
              <w:t xml:space="preserve">практику </w:t>
            </w:r>
            <w:r>
              <w:t xml:space="preserve">по  </w:t>
            </w:r>
            <w:r w:rsidRPr="00A3077B">
              <w:t>профессиональн</w:t>
            </w:r>
            <w:r>
              <w:t xml:space="preserve">ому модулю: </w:t>
            </w:r>
          </w:p>
          <w:p w:rsidR="000859E2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</w:p>
          <w:p w:rsidR="000859E2" w:rsidRPr="000859E2" w:rsidRDefault="000859E2" w:rsidP="000859E2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</w:rPr>
            </w:pPr>
            <w:r w:rsidRPr="000859E2">
              <w:rPr>
                <w:b/>
              </w:rPr>
              <w:t>ПМ.01 Творческая художественно-проектная деятельность в культуре и искусстве</w:t>
            </w:r>
          </w:p>
          <w:p w:rsidR="000859E2" w:rsidRPr="00C6585D" w:rsidRDefault="000859E2" w:rsidP="000859E2">
            <w:pPr>
              <w:shd w:val="clear" w:color="auto" w:fill="FFFFFF"/>
              <w:tabs>
                <w:tab w:val="left" w:pos="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(название модуля)</w:t>
            </w:r>
          </w:p>
        </w:tc>
      </w:tr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 xml:space="preserve">в объеме </w:t>
            </w:r>
            <w:r w:rsidRPr="000859E2">
              <w:rPr>
                <w:b/>
              </w:rPr>
              <w:t>72</w:t>
            </w:r>
            <w:r>
              <w:t xml:space="preserve"> часов в период с «_____» _______</w:t>
            </w:r>
            <w:r w:rsidRPr="00A3077B">
              <w:t>201___ г. по «_____» _______ 201___ г.</w:t>
            </w:r>
          </w:p>
          <w:p w:rsidR="000859E2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</w:p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  <w:r>
              <w:t>в организации ___________________________________________________________________</w:t>
            </w:r>
          </w:p>
          <w:p w:rsidR="000859E2" w:rsidRPr="00A3077B" w:rsidRDefault="000859E2" w:rsidP="000859E2">
            <w:pPr>
              <w:shd w:val="clear" w:color="auto" w:fill="FFFFFF"/>
              <w:tabs>
                <w:tab w:val="left" w:pos="0"/>
              </w:tabs>
              <w:jc w:val="both"/>
            </w:pPr>
            <w:r w:rsidRPr="00A3077B">
              <w:t>_________________________________________________</w:t>
            </w:r>
            <w:r>
              <w:t>_______________________________</w:t>
            </w:r>
          </w:p>
        </w:tc>
      </w:tr>
    </w:tbl>
    <w:p w:rsidR="000859E2" w:rsidRPr="00A3077B" w:rsidRDefault="000859E2" w:rsidP="000859E2">
      <w:pPr>
        <w:tabs>
          <w:tab w:val="left" w:pos="0"/>
        </w:tabs>
        <w:ind w:firstLine="567"/>
        <w:jc w:val="both"/>
      </w:pPr>
    </w:p>
    <w:p w:rsidR="000859E2" w:rsidRPr="00A3077B" w:rsidRDefault="000859E2" w:rsidP="000859E2">
      <w:pPr>
        <w:tabs>
          <w:tab w:val="left" w:pos="0"/>
        </w:tabs>
        <w:ind w:firstLine="567"/>
        <w:jc w:val="both"/>
      </w:pPr>
      <w:r w:rsidRPr="00A3077B">
        <w:t>За время прохождения практики у обучающегося были сформированы компетенции (элементы компетенций)</w:t>
      </w:r>
      <w:r>
        <w:t>:</w:t>
      </w:r>
    </w:p>
    <w:p w:rsidR="000859E2" w:rsidRPr="00A3077B" w:rsidRDefault="000859E2" w:rsidP="000859E2">
      <w:pPr>
        <w:tabs>
          <w:tab w:val="left" w:pos="851"/>
        </w:tabs>
        <w:ind w:firstLine="567"/>
        <w:rPr>
          <w:color w:val="333333"/>
        </w:rPr>
      </w:pPr>
    </w:p>
    <w:tbl>
      <w:tblPr>
        <w:tblW w:w="10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3167"/>
        <w:gridCol w:w="4934"/>
        <w:gridCol w:w="1680"/>
      </w:tblGrid>
      <w:tr w:rsidR="000859E2" w:rsidRPr="00A3077B" w:rsidTr="000859E2">
        <w:trPr>
          <w:trHeight w:val="562"/>
        </w:trPr>
        <w:tc>
          <w:tcPr>
            <w:tcW w:w="485" w:type="dxa"/>
          </w:tcPr>
          <w:p w:rsidR="000859E2" w:rsidRPr="00962D19" w:rsidRDefault="000859E2" w:rsidP="000859E2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№</w:t>
            </w:r>
          </w:p>
        </w:tc>
        <w:tc>
          <w:tcPr>
            <w:tcW w:w="3167" w:type="dxa"/>
          </w:tcPr>
          <w:p w:rsidR="000859E2" w:rsidRPr="00962D19" w:rsidRDefault="000859E2" w:rsidP="000859E2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Код и формулировка</w:t>
            </w:r>
          </w:p>
          <w:p w:rsidR="000859E2" w:rsidRPr="00962D19" w:rsidRDefault="000859E2" w:rsidP="000859E2">
            <w:pPr>
              <w:tabs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компетенций</w:t>
            </w:r>
          </w:p>
        </w:tc>
        <w:tc>
          <w:tcPr>
            <w:tcW w:w="4934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jc w:val="center"/>
              <w:rPr>
                <w:b/>
              </w:rPr>
            </w:pPr>
            <w:r w:rsidRPr="00962D19">
              <w:rPr>
                <w:b/>
                <w:sz w:val="22"/>
                <w:szCs w:val="22"/>
              </w:rPr>
              <w:t>Оценка</w:t>
            </w:r>
          </w:p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sz w:val="22"/>
                <w:szCs w:val="22"/>
              </w:rPr>
              <w:t>в баллах</w:t>
            </w:r>
          </w:p>
        </w:tc>
      </w:tr>
      <w:tr w:rsidR="000859E2" w:rsidRPr="00A3077B" w:rsidTr="000859E2">
        <w:tc>
          <w:tcPr>
            <w:tcW w:w="10266" w:type="dxa"/>
            <w:gridSpan w:val="4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1. Общие компетенции</w:t>
            </w:r>
          </w:p>
        </w:tc>
      </w:tr>
      <w:tr w:rsidR="000859E2" w:rsidRPr="00A3077B" w:rsidTr="000859E2">
        <w:trPr>
          <w:trHeight w:val="1275"/>
        </w:trPr>
        <w:tc>
          <w:tcPr>
            <w:tcW w:w="485" w:type="dxa"/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 xml:space="preserve">ОК 1.  Понимать сущность и профессиональную значимость своей будущей профессии, проявлять к ней устойчивый интерес </w:t>
            </w:r>
          </w:p>
        </w:tc>
        <w:tc>
          <w:tcPr>
            <w:tcW w:w="4934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Определять значимость освоения ОПОП для дальнейшей профессиональной деятельности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Планирует трудоустройство по профессию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740"/>
        </w:trPr>
        <w:tc>
          <w:tcPr>
            <w:tcW w:w="485" w:type="dxa"/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167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 xml:space="preserve">ОК 2. Организовывать 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934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Эффективно организует собственную деятельность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Выбирает эффективные способы решения в зависимости от профессиональной задачи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Аргументирует выбор способа решения профессиональной задачи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Анализирует эффективность способа и результат решения профессиональной задачи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105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ОК 3. Решать  проблемы,  оценивать  риски  и  принимать  решения  в нестандартных ситуациях.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Анализирует профессиональную ситуацию и определяет возможные риски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Фиксирует нестандартную профессиональную ситуацию.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Демонстрирует готовность к решению нестандартных ситуаций.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Определяет возможные способы решения нестандартной ситуации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Выбирает наиболее оптимальный способ решения, аргументирует выбор способа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841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4934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Использует разнообразные источники информации (учебно-методические пособия, монографии, периодическая печать, Интернет и т.д.)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Подбирает необходимое              количество источников информации в соответствии с профессиональной задачей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Систематизирует, обобщает имеющуюся информацию,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Сопоставляет точки зрения различных авторов,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lastRenderedPageBreak/>
              <w:t>Делает выводы,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Определяет свою позицию по проблеме, аргументирует ее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830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lastRenderedPageBreak/>
              <w:t>5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Использует мультимедийные средства в профессиональной деятельности (ПК, мультимедиа-проектор, интерактивная доска).</w:t>
            </w:r>
          </w:p>
          <w:p w:rsidR="000859E2" w:rsidRPr="00962D19" w:rsidRDefault="000859E2" w:rsidP="000859E2"/>
        </w:tc>
        <w:tc>
          <w:tcPr>
            <w:tcW w:w="1680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4959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6. Работать  в  коллективе,  обеспечивать  его  сплочение,  эффективно общаться с коллегами, руководством, потребителями.</w:t>
            </w:r>
          </w:p>
          <w:p w:rsidR="000859E2" w:rsidRPr="00962D19" w:rsidRDefault="000859E2" w:rsidP="000859E2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Устанавливает контакт с членами группы.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Организует совместную деятельность, является ее активным участником,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Определяет свою позицию в зависимости от группы и ситуации,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Принимает личность каждого члена группы, учитывает позицию каждого участника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Создает доброжелательную атмосферу в коллективе.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Владеет методиками сплочения коллектива и команды,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Предупреждает и разрешает конфликтные ситуации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Устанавливает психологический контакт с субъектами взаимодействия.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Выбирает эффективную стратегию взаимодействия в зависимости от ситуации.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Использует разнообразные средства общения (визуальные, аудиальные и т. д.)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827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pStyle w:val="a5"/>
              <w:widowControl w:val="0"/>
              <w:ind w:left="0" w:firstLine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>ОК 7. Ставить цели, мотивировать деятельность подчиненных, организовывать и  контролировать  их  работу  с  принятием  на  себя  ответственности  за  результат выполнения заданий.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Определяет цель деятельности в соответствии с требованиями к построению цели,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Соотносит цель с планируемым результатом,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 xml:space="preserve">Формулирует цель деятельности конкретную, точную, достижимую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839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widowControl w:val="0"/>
              <w:suppressAutoHyphens/>
            </w:pPr>
            <w:r w:rsidRPr="00962D19">
              <w:rPr>
                <w:sz w:val="22"/>
                <w:szCs w:val="22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Владеет способами личностной рефлексии</w:t>
            </w:r>
          </w:p>
          <w:p w:rsidR="000859E2" w:rsidRPr="00962D19" w:rsidRDefault="000859E2" w:rsidP="000859E2">
            <w:r w:rsidRPr="00962D19">
              <w:rPr>
                <w:sz w:val="22"/>
                <w:szCs w:val="22"/>
              </w:rPr>
              <w:t>Определяет возможности развития на основании самоанализа сформированности ПЗЛК, профессиональных компетенций.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c>
          <w:tcPr>
            <w:tcW w:w="10266" w:type="dxa"/>
            <w:gridSpan w:val="4"/>
          </w:tcPr>
          <w:p w:rsidR="000859E2" w:rsidRPr="00962D19" w:rsidRDefault="000859E2" w:rsidP="000859E2">
            <w:pPr>
              <w:tabs>
                <w:tab w:val="left" w:pos="424"/>
                <w:tab w:val="left" w:pos="851"/>
              </w:tabs>
              <w:jc w:val="center"/>
              <w:rPr>
                <w:b/>
                <w:color w:val="333333"/>
              </w:rPr>
            </w:pPr>
            <w:r w:rsidRPr="00962D19">
              <w:rPr>
                <w:b/>
                <w:color w:val="333333"/>
                <w:sz w:val="22"/>
                <w:szCs w:val="22"/>
              </w:rPr>
              <w:t>2. Профессиональные компетенции</w:t>
            </w:r>
          </w:p>
        </w:tc>
      </w:tr>
      <w:tr w:rsidR="000859E2" w:rsidRPr="00A3077B" w:rsidTr="000859E2">
        <w:trPr>
          <w:trHeight w:val="990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bCs/>
                <w:sz w:val="22"/>
                <w:szCs w:val="22"/>
              </w:rPr>
              <w:t xml:space="preserve">ПК 1.2. </w:t>
            </w:r>
            <w:r w:rsidRPr="00962D19">
              <w:rPr>
                <w:sz w:val="22"/>
                <w:szCs w:val="22"/>
              </w:rPr>
              <w:t xml:space="preserve">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Использует знания в области профессиональной деятельности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691"/>
        </w:trPr>
        <w:tc>
          <w:tcPr>
            <w:tcW w:w="485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szCs w:val="22"/>
              </w:rPr>
            </w:pPr>
            <w:r w:rsidRPr="00962D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  ПК 1.3. </w:t>
            </w: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 xml:space="preserve">Владеет  способами сбора и анализа </w:t>
            </w:r>
            <w:r>
              <w:rPr>
                <w:sz w:val="22"/>
                <w:szCs w:val="22"/>
              </w:rPr>
              <w:t>данных для разработки проекта</w:t>
            </w:r>
            <w:r w:rsidRPr="00962D1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</w:p>
        </w:tc>
      </w:tr>
      <w:tr w:rsidR="000859E2" w:rsidRPr="00A3077B" w:rsidTr="000859E2">
        <w:trPr>
          <w:trHeight w:val="1549"/>
        </w:trPr>
        <w:tc>
          <w:tcPr>
            <w:tcW w:w="485" w:type="dxa"/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  <w:r w:rsidRPr="00962D19">
              <w:rPr>
                <w:color w:val="333333"/>
                <w:sz w:val="22"/>
                <w:szCs w:val="22"/>
              </w:rPr>
              <w:lastRenderedPageBreak/>
              <w:t>3</w:t>
            </w:r>
          </w:p>
        </w:tc>
        <w:tc>
          <w:tcPr>
            <w:tcW w:w="3167" w:type="dxa"/>
          </w:tcPr>
          <w:p w:rsidR="000859E2" w:rsidRPr="00962D19" w:rsidRDefault="000859E2" w:rsidP="000859E2">
            <w:pPr>
              <w:pStyle w:val="a5"/>
              <w:widowControl w:val="0"/>
              <w:ind w:left="0"/>
              <w:rPr>
                <w:rFonts w:ascii="Times New Roman" w:hAnsi="Times New Roman" w:cs="Times New Roman"/>
                <w:bCs/>
                <w:szCs w:val="22"/>
              </w:rPr>
            </w:pPr>
            <w:r w:rsidRPr="00962D19">
              <w:rPr>
                <w:rFonts w:ascii="Times New Roman" w:hAnsi="Times New Roman" w:cs="Times New Roman"/>
                <w:bCs/>
                <w:sz w:val="22"/>
                <w:szCs w:val="22"/>
              </w:rPr>
              <w:t>П   ПК 1.8.</w:t>
            </w:r>
            <w:r w:rsidRPr="00962D19"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художественные специфические средства, новые образно-пластические решения для каждой творческой задачи.</w:t>
            </w:r>
          </w:p>
        </w:tc>
        <w:tc>
          <w:tcPr>
            <w:tcW w:w="4934" w:type="dxa"/>
          </w:tcPr>
          <w:p w:rsidR="000859E2" w:rsidRPr="00962D19" w:rsidRDefault="000859E2" w:rsidP="000859E2">
            <w:r w:rsidRPr="00962D19">
              <w:rPr>
                <w:sz w:val="22"/>
                <w:szCs w:val="22"/>
              </w:rPr>
              <w:t>Выбирает эффективные средства решения творческих задач</w:t>
            </w:r>
          </w:p>
        </w:tc>
        <w:tc>
          <w:tcPr>
            <w:tcW w:w="1680" w:type="dxa"/>
          </w:tcPr>
          <w:p w:rsidR="000859E2" w:rsidRPr="00962D19" w:rsidRDefault="000859E2" w:rsidP="000859E2">
            <w:pPr>
              <w:tabs>
                <w:tab w:val="left" w:pos="851"/>
              </w:tabs>
              <w:rPr>
                <w:color w:val="333333"/>
              </w:rPr>
            </w:pPr>
          </w:p>
        </w:tc>
      </w:tr>
    </w:tbl>
    <w:p w:rsidR="000859E2" w:rsidRPr="00A3077B" w:rsidRDefault="000859E2" w:rsidP="000859E2">
      <w:pPr>
        <w:tabs>
          <w:tab w:val="left" w:pos="851"/>
        </w:tabs>
        <w:ind w:firstLine="567"/>
        <w:rPr>
          <w:b/>
        </w:rPr>
      </w:pPr>
    </w:p>
    <w:p w:rsidR="000859E2" w:rsidRPr="00A3077B" w:rsidRDefault="000859E2" w:rsidP="000859E2">
      <w:pPr>
        <w:tabs>
          <w:tab w:val="left" w:pos="851"/>
        </w:tabs>
        <w:ind w:firstLine="567"/>
      </w:pPr>
      <w:r w:rsidRPr="00A3077B">
        <w:rPr>
          <w:b/>
          <w:bCs/>
        </w:rPr>
        <w:t>0 баллов</w:t>
      </w:r>
      <w:r w:rsidRPr="00A3077B">
        <w:t xml:space="preserve"> – признак не проявлен,</w:t>
      </w:r>
    </w:p>
    <w:p w:rsidR="000859E2" w:rsidRPr="00A3077B" w:rsidRDefault="000859E2" w:rsidP="000859E2">
      <w:pPr>
        <w:tabs>
          <w:tab w:val="left" w:pos="851"/>
        </w:tabs>
        <w:ind w:firstLine="567"/>
      </w:pPr>
      <w:r w:rsidRPr="00A3077B">
        <w:rPr>
          <w:b/>
          <w:bCs/>
        </w:rPr>
        <w:t>1 балл</w:t>
      </w:r>
      <w:r w:rsidRPr="00A3077B">
        <w:t xml:space="preserve"> – признак проявлен частично,</w:t>
      </w:r>
    </w:p>
    <w:p w:rsidR="000859E2" w:rsidRPr="00A3077B" w:rsidRDefault="000859E2" w:rsidP="000859E2">
      <w:pPr>
        <w:tabs>
          <w:tab w:val="left" w:pos="851"/>
        </w:tabs>
        <w:ind w:firstLine="567"/>
      </w:pPr>
      <w:r w:rsidRPr="00A3077B">
        <w:rPr>
          <w:b/>
          <w:bCs/>
        </w:rPr>
        <w:t xml:space="preserve">2 балла </w:t>
      </w:r>
      <w:r w:rsidRPr="00A3077B">
        <w:t xml:space="preserve">– признак проявлен в полном объеме. </w:t>
      </w:r>
    </w:p>
    <w:p w:rsidR="000859E2" w:rsidRDefault="000859E2" w:rsidP="000859E2">
      <w:pPr>
        <w:tabs>
          <w:tab w:val="left" w:pos="851"/>
        </w:tabs>
        <w:ind w:firstLine="567"/>
        <w:jc w:val="both"/>
      </w:pPr>
    </w:p>
    <w:p w:rsidR="000859E2" w:rsidRDefault="000859E2" w:rsidP="000859E2">
      <w:pPr>
        <w:tabs>
          <w:tab w:val="left" w:pos="851"/>
        </w:tabs>
        <w:ind w:firstLine="567"/>
        <w:jc w:val="both"/>
      </w:pPr>
      <w:r w:rsidRPr="00A3077B">
        <w:t xml:space="preserve">Руководитель практики от </w:t>
      </w:r>
      <w:r>
        <w:t>ГБПОУ СК «СКУД»</w:t>
      </w:r>
    </w:p>
    <w:p w:rsidR="000859E2" w:rsidRPr="00A3077B" w:rsidRDefault="000859E2" w:rsidP="000859E2">
      <w:pPr>
        <w:tabs>
          <w:tab w:val="left" w:pos="851"/>
        </w:tabs>
        <w:ind w:firstLine="567"/>
        <w:jc w:val="both"/>
      </w:pPr>
      <w:r w:rsidRPr="00A3077B">
        <w:t xml:space="preserve"> _________________</w:t>
      </w:r>
      <w:r>
        <w:t>__    ______________________________   ___________</w:t>
      </w:r>
    </w:p>
    <w:p w:rsidR="000859E2" w:rsidRPr="00A3077B" w:rsidRDefault="000859E2" w:rsidP="000859E2">
      <w:pPr>
        <w:tabs>
          <w:tab w:val="left" w:pos="851"/>
        </w:tabs>
        <w:ind w:firstLine="567"/>
        <w:jc w:val="both"/>
        <w:rPr>
          <w:vertAlign w:val="superscript"/>
        </w:rPr>
      </w:pPr>
      <w:r>
        <w:rPr>
          <w:vertAlign w:val="superscript"/>
        </w:rPr>
        <w:t xml:space="preserve">         </w:t>
      </w:r>
      <w:r w:rsidRPr="00A3077B">
        <w:rPr>
          <w:vertAlign w:val="superscript"/>
        </w:rPr>
        <w:t xml:space="preserve">Ф.И.О.                            </w:t>
      </w:r>
      <w:r>
        <w:rPr>
          <w:vertAlign w:val="superscript"/>
        </w:rPr>
        <w:t xml:space="preserve">            </w:t>
      </w:r>
      <w:r w:rsidRPr="00A3077B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</w:t>
      </w:r>
      <w:r w:rsidRPr="00A3077B">
        <w:rPr>
          <w:vertAlign w:val="superscript"/>
        </w:rPr>
        <w:t xml:space="preserve"> должность               </w:t>
      </w:r>
      <w:r>
        <w:rPr>
          <w:vertAlign w:val="superscript"/>
        </w:rPr>
        <w:t xml:space="preserve">                                                </w:t>
      </w:r>
      <w:r w:rsidRPr="00A3077B">
        <w:rPr>
          <w:vertAlign w:val="superscript"/>
        </w:rPr>
        <w:t>подпись</w:t>
      </w:r>
    </w:p>
    <w:p w:rsidR="000859E2" w:rsidRPr="00A3077B" w:rsidRDefault="000859E2" w:rsidP="000859E2">
      <w:pPr>
        <w:tabs>
          <w:tab w:val="left" w:pos="851"/>
        </w:tabs>
        <w:ind w:firstLine="567"/>
        <w:jc w:val="both"/>
      </w:pPr>
      <w:r w:rsidRPr="00A3077B">
        <w:t xml:space="preserve"> «_____» _______________201    г.</w:t>
      </w:r>
    </w:p>
    <w:p w:rsidR="000859E2" w:rsidRPr="00A3077B" w:rsidRDefault="000859E2" w:rsidP="000859E2">
      <w:pPr>
        <w:tabs>
          <w:tab w:val="left" w:pos="851"/>
        </w:tabs>
        <w:ind w:firstLine="567"/>
        <w:jc w:val="both"/>
      </w:pPr>
    </w:p>
    <w:p w:rsidR="000859E2" w:rsidRPr="00A3077B" w:rsidRDefault="000859E2" w:rsidP="000859E2">
      <w:pPr>
        <w:tabs>
          <w:tab w:val="left" w:pos="851"/>
        </w:tabs>
        <w:ind w:firstLine="567"/>
        <w:jc w:val="both"/>
      </w:pPr>
      <w:r w:rsidRPr="00A3077B">
        <w:t>С результатами прохождения практики ознакомлен _________</w:t>
      </w:r>
      <w:r>
        <w:t>_________         ______</w:t>
      </w:r>
    </w:p>
    <w:p w:rsidR="000859E2" w:rsidRPr="00A3077B" w:rsidRDefault="000859E2" w:rsidP="000859E2">
      <w:pPr>
        <w:tabs>
          <w:tab w:val="left" w:pos="851"/>
        </w:tabs>
        <w:ind w:firstLine="567"/>
        <w:jc w:val="both"/>
        <w:rPr>
          <w:vertAlign w:val="superscript"/>
        </w:rPr>
      </w:pPr>
      <w:r w:rsidRPr="00A3077B">
        <w:rPr>
          <w:vertAlign w:val="superscript"/>
        </w:rPr>
        <w:t xml:space="preserve">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</w:t>
      </w:r>
      <w:r w:rsidRPr="00A3077B">
        <w:rPr>
          <w:vertAlign w:val="superscript"/>
        </w:rPr>
        <w:t>Ф. И. О.</w:t>
      </w:r>
      <w:r>
        <w:rPr>
          <w:vertAlign w:val="superscript"/>
        </w:rPr>
        <w:t xml:space="preserve"> о</w:t>
      </w:r>
      <w:r w:rsidRPr="00A3077B">
        <w:rPr>
          <w:vertAlign w:val="superscript"/>
        </w:rPr>
        <w:t xml:space="preserve">бучающегося                </w:t>
      </w:r>
      <w:r>
        <w:rPr>
          <w:vertAlign w:val="superscript"/>
        </w:rPr>
        <w:t xml:space="preserve">         </w:t>
      </w:r>
      <w:r w:rsidRPr="00A3077B">
        <w:rPr>
          <w:vertAlign w:val="superscript"/>
        </w:rPr>
        <w:t xml:space="preserve">подпись    </w:t>
      </w:r>
    </w:p>
    <w:p w:rsidR="000859E2" w:rsidRPr="00A3077B" w:rsidRDefault="000859E2" w:rsidP="000859E2">
      <w:pPr>
        <w:tabs>
          <w:tab w:val="left" w:pos="851"/>
        </w:tabs>
        <w:ind w:firstLine="567"/>
        <w:jc w:val="right"/>
      </w:pPr>
    </w:p>
    <w:p w:rsidR="000859E2" w:rsidRDefault="000859E2" w:rsidP="000859E2">
      <w:pPr>
        <w:tabs>
          <w:tab w:val="left" w:pos="851"/>
        </w:tabs>
        <w:ind w:firstLine="567"/>
        <w:jc w:val="right"/>
      </w:pPr>
      <w:r w:rsidRPr="00A3077B">
        <w:t>«_____» _______________201    г.</w:t>
      </w:r>
    </w:p>
    <w:p w:rsidR="000859E2" w:rsidRDefault="000859E2" w:rsidP="000859E2">
      <w:pPr>
        <w:tabs>
          <w:tab w:val="left" w:pos="851"/>
        </w:tabs>
        <w:ind w:firstLine="567"/>
        <w:jc w:val="right"/>
      </w:pPr>
    </w:p>
    <w:p w:rsidR="000859E2" w:rsidRDefault="000859E2" w:rsidP="000859E2">
      <w:pPr>
        <w:tabs>
          <w:tab w:val="left" w:pos="851"/>
        </w:tabs>
        <w:ind w:firstLine="567"/>
        <w:jc w:val="right"/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Default="000859E2" w:rsidP="000859E2">
      <w:pPr>
        <w:pStyle w:val="a9"/>
        <w:widowControl w:val="0"/>
        <w:tabs>
          <w:tab w:val="left" w:pos="851"/>
        </w:tabs>
        <w:spacing w:after="0"/>
        <w:ind w:firstLine="567"/>
        <w:jc w:val="right"/>
        <w:rPr>
          <w:caps/>
          <w:szCs w:val="24"/>
        </w:rPr>
      </w:pPr>
    </w:p>
    <w:p w:rsidR="000859E2" w:rsidRPr="00A3077B" w:rsidRDefault="000859E2" w:rsidP="000859E2">
      <w:pPr>
        <w:pStyle w:val="a3"/>
        <w:tabs>
          <w:tab w:val="left" w:pos="851"/>
        </w:tabs>
        <w:spacing w:after="0"/>
        <w:ind w:left="0" w:firstLine="567"/>
        <w:jc w:val="center"/>
        <w:rPr>
          <w:b/>
        </w:rPr>
      </w:pPr>
      <w:r w:rsidRPr="00A3077B">
        <w:rPr>
          <w:b/>
        </w:rPr>
        <w:t>ОТЗЫВ-ХАРАКТЕРИСТИКА</w:t>
      </w:r>
    </w:p>
    <w:p w:rsidR="000859E2" w:rsidRPr="00A3077B" w:rsidRDefault="000859E2" w:rsidP="000859E2">
      <w:pPr>
        <w:pStyle w:val="a3"/>
        <w:tabs>
          <w:tab w:val="left" w:pos="851"/>
        </w:tabs>
        <w:spacing w:after="0"/>
        <w:ind w:left="0" w:firstLine="567"/>
        <w:jc w:val="both"/>
      </w:pPr>
    </w:p>
    <w:tbl>
      <w:tblPr>
        <w:tblW w:w="5332" w:type="pct"/>
        <w:tblInd w:w="-601" w:type="dxa"/>
        <w:tblLook w:val="04A0"/>
      </w:tblPr>
      <w:tblGrid>
        <w:gridCol w:w="10207"/>
      </w:tblGrid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 w:rsidRPr="00A3077B">
              <w:t>Студент</w:t>
            </w:r>
            <w:r>
              <w:t xml:space="preserve"> (ка) ____ курса___</w:t>
            </w:r>
            <w:r w:rsidRPr="00A3077B">
              <w:t>__________________________</w:t>
            </w:r>
            <w:r>
              <w:t>_____________________________</w:t>
            </w:r>
          </w:p>
          <w:p w:rsidR="000859E2" w:rsidRPr="006E0F85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Pr="006E0F85">
              <w:rPr>
                <w:i/>
                <w:sz w:val="20"/>
                <w:szCs w:val="20"/>
              </w:rPr>
              <w:t>Ф</w:t>
            </w:r>
            <w:r>
              <w:rPr>
                <w:i/>
                <w:sz w:val="20"/>
                <w:szCs w:val="20"/>
              </w:rPr>
              <w:t xml:space="preserve">амилия </w:t>
            </w:r>
            <w:r w:rsidRPr="006E0F85">
              <w:rPr>
                <w:i/>
                <w:sz w:val="20"/>
                <w:szCs w:val="20"/>
              </w:rPr>
              <w:t>И.О.</w:t>
            </w:r>
            <w:r>
              <w:rPr>
                <w:i/>
                <w:sz w:val="20"/>
                <w:szCs w:val="20"/>
              </w:rPr>
              <w:t xml:space="preserve"> студента</w:t>
            </w:r>
          </w:p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i/>
                <w:u w:val="single"/>
              </w:rPr>
            </w:pPr>
            <w:r>
              <w:t>С</w:t>
            </w:r>
            <w:r w:rsidRPr="00A3077B">
              <w:t>пециальност</w:t>
            </w:r>
            <w:r>
              <w:t xml:space="preserve">ь 54.02.01 </w:t>
            </w:r>
            <w:r w:rsidRPr="00E26D7F">
              <w:rPr>
                <w:bCs/>
              </w:rPr>
              <w:t>Дизайн (в культуре и искусстве) (углубленная подготовка)</w:t>
            </w:r>
          </w:p>
        </w:tc>
      </w:tr>
      <w:tr w:rsidR="000859E2" w:rsidRPr="00A3077B" w:rsidTr="000859E2">
        <w:tc>
          <w:tcPr>
            <w:tcW w:w="5000" w:type="pct"/>
          </w:tcPr>
          <w:p w:rsidR="000859E2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i/>
                <w:vertAlign w:val="superscript"/>
              </w:rPr>
            </w:pPr>
            <w:r>
              <w:t xml:space="preserve">Вид практики: </w:t>
            </w:r>
            <w:r w:rsidRPr="00DC5B21">
              <w:t>Учебная практика (изучение памятников искусства в других городах)</w:t>
            </w:r>
            <w:r w:rsidRPr="00E26D7F">
              <w:t xml:space="preserve"> </w:t>
            </w:r>
            <w:r w:rsidRPr="00A3077B">
              <w:rPr>
                <w:vertAlign w:val="superscript"/>
              </w:rPr>
              <w:t xml:space="preserve">                                                               </w:t>
            </w:r>
            <w:r w:rsidRPr="00A3077B">
              <w:rPr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 xml:space="preserve">                      </w:t>
            </w:r>
          </w:p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>
              <w:t>Объем практики в часах: 72.</w:t>
            </w:r>
          </w:p>
        </w:tc>
      </w:tr>
      <w:tr w:rsidR="000859E2" w:rsidRPr="00A3077B" w:rsidTr="000859E2">
        <w:tc>
          <w:tcPr>
            <w:tcW w:w="5000" w:type="pct"/>
          </w:tcPr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  <w:r>
              <w:t>Сроки проведения практики:</w:t>
            </w:r>
            <w:r w:rsidRPr="00A3077B">
              <w:t xml:space="preserve"> «_____» _______</w:t>
            </w:r>
            <w:r>
              <w:t>_</w:t>
            </w:r>
            <w:r w:rsidRPr="00A3077B">
              <w:t>_ 201_____ г. по «_____» ______ 201___ г.</w:t>
            </w:r>
            <w:r>
              <w:t xml:space="preserve"> </w:t>
            </w:r>
          </w:p>
          <w:p w:rsidR="000859E2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  <w:jc w:val="both"/>
            </w:pPr>
          </w:p>
          <w:p w:rsidR="000859E2" w:rsidRPr="00A3077B" w:rsidRDefault="000859E2" w:rsidP="000859E2">
            <w:pPr>
              <w:shd w:val="clear" w:color="auto" w:fill="FFFFFF"/>
              <w:tabs>
                <w:tab w:val="left" w:pos="851"/>
              </w:tabs>
              <w:ind w:firstLine="567"/>
            </w:pPr>
            <w:r>
              <w:t>Организация : ГБПОУ СК«СКУД»___________________________________________</w:t>
            </w:r>
          </w:p>
        </w:tc>
      </w:tr>
    </w:tbl>
    <w:p w:rsidR="000859E2" w:rsidRDefault="000859E2" w:rsidP="000859E2">
      <w:pPr>
        <w:tabs>
          <w:tab w:val="left" w:pos="851"/>
        </w:tabs>
        <w:ind w:firstLine="567"/>
        <w:jc w:val="both"/>
      </w:pPr>
    </w:p>
    <w:p w:rsidR="000859E2" w:rsidRDefault="000859E2" w:rsidP="000859E2">
      <w:pPr>
        <w:tabs>
          <w:tab w:val="left" w:pos="851"/>
        </w:tabs>
        <w:ind w:firstLine="567"/>
        <w:jc w:val="both"/>
      </w:pPr>
      <w:r>
        <w:t>Краткая характеристика деятельности студента в период практики:</w:t>
      </w:r>
    </w:p>
    <w:p w:rsidR="000859E2" w:rsidRDefault="000859E2" w:rsidP="000859E2">
      <w:pPr>
        <w:tabs>
          <w:tab w:val="left" w:pos="851"/>
        </w:tabs>
        <w:jc w:val="both"/>
      </w:pPr>
    </w:p>
    <w:p w:rsidR="000859E2" w:rsidRDefault="000859E2" w:rsidP="000859E2">
      <w:pPr>
        <w:tabs>
          <w:tab w:val="left" w:pos="851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9E2" w:rsidRDefault="000859E2" w:rsidP="000859E2">
      <w:pPr>
        <w:tabs>
          <w:tab w:val="left" w:pos="851"/>
        </w:tabs>
        <w:ind w:firstLine="567"/>
        <w:jc w:val="both"/>
      </w:pPr>
    </w:p>
    <w:p w:rsidR="000859E2" w:rsidRPr="007667FB" w:rsidRDefault="000859E2" w:rsidP="000859E2">
      <w:pPr>
        <w:tabs>
          <w:tab w:val="left" w:pos="851"/>
        </w:tabs>
        <w:ind w:firstLine="567"/>
        <w:jc w:val="both"/>
        <w:rPr>
          <w:u w:val="single"/>
        </w:rPr>
      </w:pPr>
      <w:r w:rsidRPr="007667FB">
        <w:rPr>
          <w:u w:val="single"/>
        </w:rPr>
        <w:t>Выводы по итогам практики</w:t>
      </w:r>
    </w:p>
    <w:p w:rsidR="000859E2" w:rsidRDefault="000859E2" w:rsidP="000859E2">
      <w:pPr>
        <w:tabs>
          <w:tab w:val="left" w:pos="851"/>
        </w:tabs>
        <w:ind w:firstLine="567"/>
        <w:jc w:val="both"/>
      </w:pPr>
      <w:r>
        <w:t>Уровень теоретической подготовки студента (тки):_____________________________</w:t>
      </w:r>
    </w:p>
    <w:p w:rsidR="000859E2" w:rsidRDefault="000859E2" w:rsidP="000859E2">
      <w:pPr>
        <w:tabs>
          <w:tab w:val="left" w:pos="851"/>
        </w:tabs>
        <w:jc w:val="both"/>
        <w:rPr>
          <w:i/>
          <w:sz w:val="20"/>
          <w:szCs w:val="20"/>
        </w:rPr>
      </w:pPr>
    </w:p>
    <w:p w:rsidR="000859E2" w:rsidRDefault="000859E2" w:rsidP="000859E2">
      <w:pPr>
        <w:tabs>
          <w:tab w:val="left" w:pos="851"/>
        </w:tabs>
        <w:jc w:val="both"/>
        <w:rPr>
          <w:i/>
          <w:sz w:val="20"/>
          <w:szCs w:val="20"/>
        </w:rPr>
      </w:pPr>
      <w:r w:rsidRPr="004C44AA">
        <w:rPr>
          <w:i/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</w:t>
      </w:r>
      <w:r w:rsidRPr="004C44AA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_________________________________</w:t>
      </w:r>
      <w:r w:rsidRPr="004C44AA">
        <w:rPr>
          <w:i/>
          <w:sz w:val="20"/>
          <w:szCs w:val="20"/>
        </w:rPr>
        <w:t>_</w:t>
      </w:r>
    </w:p>
    <w:p w:rsidR="000859E2" w:rsidRPr="004C44AA" w:rsidRDefault="000859E2" w:rsidP="000859E2">
      <w:pPr>
        <w:tabs>
          <w:tab w:val="left" w:pos="85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Pr="004C44AA">
        <w:rPr>
          <w:i/>
          <w:sz w:val="20"/>
          <w:szCs w:val="20"/>
        </w:rPr>
        <w:t>(хороший, удовлетвор</w:t>
      </w:r>
      <w:r>
        <w:rPr>
          <w:i/>
          <w:sz w:val="20"/>
          <w:szCs w:val="20"/>
        </w:rPr>
        <w:t>ительный</w:t>
      </w:r>
      <w:r w:rsidRPr="004C44AA">
        <w:rPr>
          <w:i/>
          <w:sz w:val="20"/>
          <w:szCs w:val="20"/>
        </w:rPr>
        <w:t>., неудовлетвор</w:t>
      </w:r>
      <w:r>
        <w:rPr>
          <w:i/>
          <w:sz w:val="20"/>
          <w:szCs w:val="20"/>
        </w:rPr>
        <w:t>ительный</w:t>
      </w:r>
      <w:r w:rsidRPr="004C44AA">
        <w:rPr>
          <w:i/>
          <w:sz w:val="20"/>
          <w:szCs w:val="20"/>
        </w:rPr>
        <w:t xml:space="preserve">) </w:t>
      </w:r>
    </w:p>
    <w:p w:rsidR="000859E2" w:rsidRDefault="000859E2" w:rsidP="000859E2">
      <w:pPr>
        <w:tabs>
          <w:tab w:val="left" w:pos="851"/>
        </w:tabs>
        <w:ind w:firstLine="567"/>
        <w:jc w:val="both"/>
      </w:pPr>
    </w:p>
    <w:p w:rsidR="000859E2" w:rsidRDefault="000859E2" w:rsidP="000859E2">
      <w:pPr>
        <w:tabs>
          <w:tab w:val="left" w:pos="851"/>
        </w:tabs>
        <w:ind w:firstLine="567"/>
        <w:jc w:val="both"/>
      </w:pPr>
      <w:r>
        <w:t>У</w:t>
      </w:r>
      <w:r w:rsidRPr="00A3077B">
        <w:t>мение применять знания, полученные за период обучения, для решен</w:t>
      </w:r>
      <w:r>
        <w:t>ия практических задач:______________________________________________</w:t>
      </w:r>
    </w:p>
    <w:p w:rsidR="000859E2" w:rsidRPr="004C44AA" w:rsidRDefault="000859E2" w:rsidP="000859E2">
      <w:pPr>
        <w:tabs>
          <w:tab w:val="left" w:pos="851"/>
        </w:tabs>
        <w:ind w:firstLine="567"/>
        <w:jc w:val="both"/>
      </w:pPr>
      <w:r>
        <w:t xml:space="preserve">                                         </w:t>
      </w:r>
      <w:r w:rsidRPr="004C44AA">
        <w:rPr>
          <w:i/>
          <w:sz w:val="20"/>
          <w:szCs w:val="20"/>
        </w:rPr>
        <w:t>(хорошее, достаточное, недостаточное)</w:t>
      </w:r>
    </w:p>
    <w:p w:rsidR="000859E2" w:rsidRPr="004C44AA" w:rsidRDefault="000859E2" w:rsidP="000859E2">
      <w:pPr>
        <w:tabs>
          <w:tab w:val="left" w:pos="851"/>
        </w:tabs>
        <w:jc w:val="both"/>
      </w:pPr>
    </w:p>
    <w:p w:rsidR="000859E2" w:rsidRDefault="000859E2" w:rsidP="000859E2">
      <w:pPr>
        <w:pStyle w:val="a3"/>
        <w:tabs>
          <w:tab w:val="left" w:pos="851"/>
        </w:tabs>
        <w:spacing w:after="0"/>
        <w:ind w:left="0"/>
        <w:jc w:val="both"/>
        <w:rPr>
          <w:i/>
          <w:sz w:val="20"/>
          <w:szCs w:val="20"/>
        </w:rPr>
      </w:pPr>
      <w:r w:rsidRPr="00A3077B">
        <w:t>Программа практики выполнена</w:t>
      </w:r>
      <w:r w:rsidRPr="004C44AA">
        <w:rPr>
          <w:i/>
          <w:sz w:val="20"/>
          <w:szCs w:val="20"/>
        </w:rPr>
        <w:t>:________________________________</w:t>
      </w:r>
      <w:r>
        <w:rPr>
          <w:i/>
          <w:sz w:val="20"/>
          <w:szCs w:val="20"/>
        </w:rPr>
        <w:t>__________</w:t>
      </w:r>
      <w:r w:rsidRPr="004C44AA">
        <w:rPr>
          <w:i/>
          <w:sz w:val="20"/>
          <w:szCs w:val="20"/>
        </w:rPr>
        <w:t>_</w:t>
      </w:r>
    </w:p>
    <w:p w:rsidR="000859E2" w:rsidRPr="00A3077B" w:rsidRDefault="000859E2" w:rsidP="000859E2">
      <w:pPr>
        <w:pStyle w:val="a3"/>
        <w:tabs>
          <w:tab w:val="left" w:pos="851"/>
        </w:tabs>
        <w:spacing w:after="0"/>
        <w:ind w:left="0"/>
        <w:jc w:val="both"/>
      </w:pPr>
      <w:r>
        <w:rPr>
          <w:i/>
          <w:sz w:val="20"/>
          <w:szCs w:val="20"/>
        </w:rPr>
        <w:t xml:space="preserve">                                                                        </w:t>
      </w:r>
      <w:r w:rsidRPr="004C44AA">
        <w:rPr>
          <w:i/>
          <w:sz w:val="20"/>
          <w:szCs w:val="20"/>
        </w:rPr>
        <w:t>(полностью, частично)</w:t>
      </w:r>
    </w:p>
    <w:p w:rsidR="000859E2" w:rsidRDefault="000859E2" w:rsidP="000859E2">
      <w:pPr>
        <w:pStyle w:val="a3"/>
        <w:tabs>
          <w:tab w:val="left" w:pos="851"/>
        </w:tabs>
        <w:spacing w:after="0"/>
        <w:ind w:left="0"/>
        <w:jc w:val="both"/>
      </w:pPr>
    </w:p>
    <w:p w:rsidR="000859E2" w:rsidRDefault="000859E2" w:rsidP="000859E2">
      <w:pPr>
        <w:pStyle w:val="a3"/>
        <w:tabs>
          <w:tab w:val="left" w:pos="851"/>
        </w:tabs>
        <w:spacing w:after="0"/>
        <w:ind w:left="0"/>
        <w:jc w:val="both"/>
      </w:pPr>
      <w:r>
        <w:t xml:space="preserve">         Общая оценка по итогам практики:___________________________________________</w:t>
      </w:r>
    </w:p>
    <w:p w:rsidR="000859E2" w:rsidRPr="004C44AA" w:rsidRDefault="000859E2" w:rsidP="000859E2">
      <w:pPr>
        <w:pStyle w:val="a3"/>
        <w:tabs>
          <w:tab w:val="left" w:pos="851"/>
        </w:tabs>
        <w:spacing w:after="0"/>
        <w:ind w:left="0"/>
        <w:jc w:val="both"/>
        <w:rPr>
          <w:i/>
          <w:sz w:val="20"/>
          <w:szCs w:val="20"/>
        </w:rPr>
      </w:pPr>
      <w:r w:rsidRPr="004C44AA">
        <w:rPr>
          <w:i/>
          <w:sz w:val="20"/>
          <w:szCs w:val="20"/>
        </w:rPr>
        <w:t xml:space="preserve">                                                         </w:t>
      </w:r>
      <w:r>
        <w:rPr>
          <w:i/>
          <w:sz w:val="20"/>
          <w:szCs w:val="20"/>
        </w:rPr>
        <w:t xml:space="preserve">                         </w:t>
      </w:r>
      <w:r w:rsidRPr="004C44AA">
        <w:rPr>
          <w:i/>
          <w:sz w:val="20"/>
          <w:szCs w:val="20"/>
        </w:rPr>
        <w:t xml:space="preserve"> (отлично,</w:t>
      </w:r>
      <w:r>
        <w:rPr>
          <w:i/>
          <w:sz w:val="20"/>
          <w:szCs w:val="20"/>
        </w:rPr>
        <w:t xml:space="preserve"> </w:t>
      </w:r>
      <w:r w:rsidRPr="004C44AA">
        <w:rPr>
          <w:i/>
          <w:sz w:val="20"/>
          <w:szCs w:val="20"/>
        </w:rPr>
        <w:t>хорошо,</w:t>
      </w:r>
      <w:r>
        <w:rPr>
          <w:i/>
          <w:sz w:val="20"/>
          <w:szCs w:val="20"/>
        </w:rPr>
        <w:t xml:space="preserve"> </w:t>
      </w:r>
      <w:r w:rsidRPr="004C44AA">
        <w:rPr>
          <w:i/>
          <w:sz w:val="20"/>
          <w:szCs w:val="20"/>
        </w:rPr>
        <w:t>удовлетворительно,</w:t>
      </w:r>
      <w:r>
        <w:rPr>
          <w:i/>
          <w:sz w:val="20"/>
          <w:szCs w:val="20"/>
        </w:rPr>
        <w:t xml:space="preserve"> неудовлетвор.)</w:t>
      </w:r>
    </w:p>
    <w:p w:rsidR="000859E2" w:rsidRDefault="000859E2" w:rsidP="000859E2">
      <w:pPr>
        <w:pStyle w:val="a3"/>
        <w:tabs>
          <w:tab w:val="left" w:pos="851"/>
        </w:tabs>
        <w:spacing w:after="0"/>
        <w:ind w:left="0" w:firstLine="567"/>
        <w:jc w:val="both"/>
      </w:pPr>
    </w:p>
    <w:p w:rsidR="000859E2" w:rsidRPr="00A3077B" w:rsidRDefault="000859E2" w:rsidP="000859E2">
      <w:pPr>
        <w:pStyle w:val="a3"/>
        <w:tabs>
          <w:tab w:val="left" w:pos="851"/>
        </w:tabs>
        <w:spacing w:after="0"/>
        <w:ind w:left="0" w:firstLine="567"/>
        <w:jc w:val="both"/>
      </w:pPr>
      <w:r w:rsidRPr="00A3077B">
        <w:t>Руководитель организации _____________________</w:t>
      </w:r>
      <w:r>
        <w:t>/</w:t>
      </w:r>
      <w:r w:rsidRPr="00A3077B">
        <w:t>_____</w:t>
      </w:r>
      <w:r>
        <w:t>______________________</w:t>
      </w:r>
    </w:p>
    <w:p w:rsidR="000859E2" w:rsidRDefault="000859E2" w:rsidP="000859E2">
      <w:pPr>
        <w:pStyle w:val="a3"/>
        <w:tabs>
          <w:tab w:val="left" w:pos="851"/>
        </w:tabs>
        <w:spacing w:after="0"/>
        <w:ind w:left="0" w:firstLine="567"/>
        <w:jc w:val="both"/>
      </w:pPr>
      <w:r w:rsidRPr="00A3077B">
        <w:t xml:space="preserve">                                </w:t>
      </w:r>
      <w:r>
        <w:t xml:space="preserve">                             </w:t>
      </w:r>
      <w:r w:rsidRPr="004C44AA">
        <w:rPr>
          <w:i/>
          <w:sz w:val="20"/>
          <w:szCs w:val="20"/>
        </w:rPr>
        <w:t xml:space="preserve">Подпись                           </w:t>
      </w:r>
      <w:r>
        <w:rPr>
          <w:i/>
          <w:sz w:val="20"/>
          <w:szCs w:val="20"/>
        </w:rPr>
        <w:t xml:space="preserve">         Фамилия</w:t>
      </w:r>
      <w:r w:rsidRPr="004C44AA">
        <w:rPr>
          <w:i/>
          <w:sz w:val="20"/>
          <w:szCs w:val="20"/>
        </w:rPr>
        <w:t xml:space="preserve"> И. О.</w:t>
      </w:r>
      <w:r>
        <w:rPr>
          <w:i/>
          <w:sz w:val="20"/>
          <w:szCs w:val="20"/>
          <w:vertAlign w:val="superscript"/>
        </w:rPr>
        <w:t xml:space="preserve"> </w:t>
      </w:r>
    </w:p>
    <w:p w:rsidR="000859E2" w:rsidRPr="00F86D52" w:rsidRDefault="000859E2" w:rsidP="000859E2">
      <w:pPr>
        <w:pStyle w:val="a3"/>
        <w:tabs>
          <w:tab w:val="left" w:pos="851"/>
        </w:tabs>
        <w:spacing w:after="0"/>
        <w:ind w:left="0" w:firstLine="567"/>
        <w:jc w:val="both"/>
        <w:rPr>
          <w:i/>
          <w:sz w:val="20"/>
          <w:szCs w:val="20"/>
          <w:vertAlign w:val="superscript"/>
        </w:rPr>
      </w:pPr>
      <w:r>
        <w:t>М.П.</w:t>
      </w:r>
    </w:p>
    <w:p w:rsidR="000859E2" w:rsidRDefault="000859E2" w:rsidP="000859E2"/>
    <w:p w:rsidR="000859E2" w:rsidRDefault="000859E2" w:rsidP="000859E2"/>
    <w:p w:rsidR="000859E2" w:rsidRDefault="000859E2"/>
    <w:sectPr w:rsidR="000859E2" w:rsidSect="000859E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450" w:rsidRDefault="00194450" w:rsidP="00161541">
      <w:r>
        <w:separator/>
      </w:r>
    </w:p>
  </w:endnote>
  <w:endnote w:type="continuationSeparator" w:id="0">
    <w:p w:rsidR="00194450" w:rsidRDefault="00194450" w:rsidP="00161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50" w:rsidRDefault="00194450" w:rsidP="000859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4450" w:rsidRDefault="00194450" w:rsidP="000859E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50" w:rsidRDefault="00194450" w:rsidP="000859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1F60">
      <w:rPr>
        <w:rStyle w:val="a8"/>
        <w:noProof/>
      </w:rPr>
      <w:t>2</w:t>
    </w:r>
    <w:r>
      <w:rPr>
        <w:rStyle w:val="a8"/>
      </w:rPr>
      <w:fldChar w:fldCharType="end"/>
    </w:r>
  </w:p>
  <w:p w:rsidR="00194450" w:rsidRDefault="00194450" w:rsidP="000859E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450" w:rsidRDefault="00194450" w:rsidP="00161541">
      <w:r>
        <w:separator/>
      </w:r>
    </w:p>
  </w:footnote>
  <w:footnote w:type="continuationSeparator" w:id="0">
    <w:p w:rsidR="00194450" w:rsidRDefault="00194450" w:rsidP="00161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9E2"/>
    <w:rsid w:val="000859E2"/>
    <w:rsid w:val="00161541"/>
    <w:rsid w:val="00194450"/>
    <w:rsid w:val="00261F60"/>
    <w:rsid w:val="00271DF3"/>
    <w:rsid w:val="00324CD7"/>
    <w:rsid w:val="003A2AA7"/>
    <w:rsid w:val="009B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59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8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rsid w:val="000859E2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6">
    <w:name w:val="footer"/>
    <w:basedOn w:val="a"/>
    <w:link w:val="a7"/>
    <w:rsid w:val="000859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85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859E2"/>
  </w:style>
  <w:style w:type="paragraph" w:styleId="a9">
    <w:name w:val="Body Text"/>
    <w:aliases w:val=" Знак Знак Знак Знак"/>
    <w:basedOn w:val="a"/>
    <w:link w:val="aa"/>
    <w:unhideWhenUsed/>
    <w:rsid w:val="000859E2"/>
    <w:pPr>
      <w:spacing w:after="120"/>
      <w:jc w:val="center"/>
    </w:pPr>
    <w:rPr>
      <w:rFonts w:eastAsia="Calibri"/>
      <w:szCs w:val="22"/>
      <w:lang w:eastAsia="en-US"/>
    </w:rPr>
  </w:style>
  <w:style w:type="character" w:customStyle="1" w:styleId="aa">
    <w:name w:val="Основной текст Знак"/>
    <w:aliases w:val=" Знак Знак Знак Знак Знак"/>
    <w:basedOn w:val="a0"/>
    <w:link w:val="a9"/>
    <w:rsid w:val="000859E2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a"/>
    <w:rsid w:val="001944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cp:lastPrinted>2017-06-22T07:31:00Z</cp:lastPrinted>
  <dcterms:created xsi:type="dcterms:W3CDTF">2017-06-22T07:02:00Z</dcterms:created>
  <dcterms:modified xsi:type="dcterms:W3CDTF">2017-06-22T07:33:00Z</dcterms:modified>
</cp:coreProperties>
</file>