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E79" w:rsidRPr="008B3A5F" w:rsidRDefault="002A4E79" w:rsidP="002A4E79">
      <w:pPr>
        <w:spacing w:after="0"/>
        <w:jc w:val="center"/>
        <w:rPr>
          <w:rFonts w:ascii="Times New Roman" w:hAnsi="Times New Roman" w:cs="Times New Roman"/>
          <w:bCs/>
          <w:sz w:val="28"/>
          <w:szCs w:val="28"/>
          <w:lang w:val="ru-RU"/>
        </w:rPr>
      </w:pPr>
      <w:r w:rsidRPr="008B3A5F">
        <w:rPr>
          <w:rFonts w:ascii="Times New Roman" w:hAnsi="Times New Roman" w:cs="Times New Roman"/>
          <w:bCs/>
          <w:sz w:val="28"/>
          <w:szCs w:val="28"/>
          <w:lang w:val="ru-RU"/>
        </w:rPr>
        <w:t>Министерство культуры Ставропольского края</w:t>
      </w:r>
    </w:p>
    <w:p w:rsidR="002A4E79" w:rsidRPr="008B3A5F" w:rsidRDefault="002A4E79" w:rsidP="002A4E79">
      <w:pPr>
        <w:spacing w:after="0"/>
        <w:jc w:val="center"/>
        <w:rPr>
          <w:rFonts w:ascii="Times New Roman" w:hAnsi="Times New Roman" w:cs="Times New Roman"/>
          <w:bCs/>
          <w:sz w:val="28"/>
          <w:szCs w:val="28"/>
          <w:lang w:val="ru-RU"/>
        </w:rPr>
      </w:pPr>
      <w:r w:rsidRPr="008B3A5F">
        <w:rPr>
          <w:rFonts w:ascii="Times New Roman" w:hAnsi="Times New Roman" w:cs="Times New Roman"/>
          <w:bCs/>
          <w:sz w:val="28"/>
          <w:szCs w:val="28"/>
          <w:lang w:val="ru-RU"/>
        </w:rPr>
        <w:t>Государственное бюджетное образовательное учреждение</w:t>
      </w:r>
    </w:p>
    <w:p w:rsidR="002A4E79" w:rsidRPr="008B3A5F" w:rsidRDefault="002A4E79" w:rsidP="002A4E79">
      <w:pPr>
        <w:spacing w:after="0"/>
        <w:jc w:val="center"/>
        <w:rPr>
          <w:rFonts w:ascii="Times New Roman" w:hAnsi="Times New Roman" w:cs="Times New Roman"/>
          <w:bCs/>
          <w:sz w:val="28"/>
          <w:szCs w:val="28"/>
          <w:lang w:val="ru-RU"/>
        </w:rPr>
      </w:pPr>
      <w:r w:rsidRPr="008B3A5F">
        <w:rPr>
          <w:rFonts w:ascii="Times New Roman" w:hAnsi="Times New Roman" w:cs="Times New Roman"/>
          <w:bCs/>
          <w:sz w:val="28"/>
          <w:szCs w:val="28"/>
          <w:lang w:val="ru-RU"/>
        </w:rPr>
        <w:t>среднего профессионального образования Ставропольского края</w:t>
      </w:r>
    </w:p>
    <w:p w:rsidR="002A4E79" w:rsidRPr="008B3A5F" w:rsidRDefault="002A4E79" w:rsidP="002A4E79">
      <w:pPr>
        <w:spacing w:after="0"/>
        <w:jc w:val="center"/>
        <w:rPr>
          <w:rFonts w:ascii="Times New Roman" w:hAnsi="Times New Roman" w:cs="Times New Roman"/>
          <w:bCs/>
          <w:sz w:val="28"/>
          <w:szCs w:val="28"/>
          <w:lang w:val="ru-RU"/>
        </w:rPr>
      </w:pPr>
      <w:r w:rsidRPr="008B3A5F">
        <w:rPr>
          <w:rFonts w:ascii="Times New Roman" w:hAnsi="Times New Roman" w:cs="Times New Roman"/>
          <w:bCs/>
          <w:sz w:val="28"/>
          <w:szCs w:val="28"/>
          <w:lang w:val="ru-RU"/>
        </w:rPr>
        <w:t xml:space="preserve"> «Ставропольское краевое училище дизайна»</w:t>
      </w:r>
    </w:p>
    <w:p w:rsidR="002A4E79" w:rsidRPr="008B3A5F" w:rsidRDefault="002A4E79" w:rsidP="002A4E79">
      <w:pPr>
        <w:spacing w:after="0"/>
        <w:jc w:val="center"/>
        <w:rPr>
          <w:rFonts w:ascii="Times New Roman" w:hAnsi="Times New Roman" w:cs="Times New Roman"/>
          <w:b/>
          <w:sz w:val="28"/>
          <w:szCs w:val="28"/>
          <w:lang w:val="ru-RU"/>
        </w:rPr>
      </w:pPr>
      <w:r w:rsidRPr="008B3A5F">
        <w:rPr>
          <w:rFonts w:ascii="Times New Roman" w:hAnsi="Times New Roman" w:cs="Times New Roman"/>
          <w:sz w:val="28"/>
          <w:szCs w:val="28"/>
          <w:vertAlign w:val="superscript"/>
          <w:lang w:val="ru-RU"/>
        </w:rPr>
        <w:t>(техникум)</w:t>
      </w:r>
    </w:p>
    <w:p w:rsidR="002A4E79" w:rsidRPr="008B3A5F" w:rsidRDefault="00E46F79" w:rsidP="00E46F79">
      <w:pPr>
        <w:jc w:val="right"/>
        <w:rPr>
          <w:rFonts w:ascii="Times New Roman" w:hAnsi="Times New Roman" w:cs="Times New Roman"/>
          <w:b/>
          <w:sz w:val="28"/>
          <w:szCs w:val="28"/>
          <w:lang w:val="ru-RU"/>
        </w:rPr>
      </w:pPr>
      <w:r>
        <w:rPr>
          <w:noProof/>
        </w:rPr>
        <w:drawing>
          <wp:inline distT="0" distB="0" distL="0" distR="0" wp14:anchorId="346410AC" wp14:editId="7DE064DB">
            <wp:extent cx="3238500" cy="1790700"/>
            <wp:effectExtent l="0" t="0" r="0" b="0"/>
            <wp:docPr id="1" name="Рисунок 1" descr="\\C25\общая\Борисовичу\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25\общая\Борисовичу\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1790700"/>
                    </a:xfrm>
                    <a:prstGeom prst="rect">
                      <a:avLst/>
                    </a:prstGeom>
                    <a:noFill/>
                    <a:ln>
                      <a:noFill/>
                    </a:ln>
                  </pic:spPr>
                </pic:pic>
              </a:graphicData>
            </a:graphic>
          </wp:inline>
        </w:drawing>
      </w:r>
    </w:p>
    <w:p w:rsidR="002A4E79" w:rsidRPr="008B3A5F" w:rsidRDefault="002A4E79" w:rsidP="002A4E79">
      <w:pPr>
        <w:suppressLineNumbers/>
        <w:tabs>
          <w:tab w:val="left" w:pos="1330"/>
        </w:tabs>
        <w:spacing w:after="0" w:line="360" w:lineRule="auto"/>
        <w:jc w:val="center"/>
        <w:rPr>
          <w:rFonts w:ascii="Times New Roman" w:hAnsi="Times New Roman" w:cs="Times New Roman"/>
          <w:b/>
          <w:sz w:val="28"/>
          <w:szCs w:val="28"/>
          <w:lang w:val="ru-RU"/>
        </w:rPr>
      </w:pPr>
      <w:r w:rsidRPr="008B3A5F">
        <w:rPr>
          <w:rFonts w:ascii="Times New Roman" w:hAnsi="Times New Roman" w:cs="Times New Roman"/>
          <w:b/>
          <w:sz w:val="28"/>
          <w:szCs w:val="28"/>
          <w:lang w:val="ru-RU"/>
        </w:rPr>
        <w:t>ПРАВИЛА</w:t>
      </w:r>
    </w:p>
    <w:p w:rsidR="002A4E79" w:rsidRPr="008B3A5F" w:rsidRDefault="002A4E79" w:rsidP="002A4E79">
      <w:pPr>
        <w:suppressLineNumbers/>
        <w:tabs>
          <w:tab w:val="left" w:pos="1330"/>
        </w:tabs>
        <w:spacing w:after="0" w:line="360" w:lineRule="auto"/>
        <w:jc w:val="center"/>
        <w:rPr>
          <w:rFonts w:ascii="Times New Roman" w:hAnsi="Times New Roman" w:cs="Times New Roman"/>
          <w:b/>
          <w:sz w:val="28"/>
          <w:szCs w:val="28"/>
          <w:lang w:val="ru-RU" w:eastAsia="ru-RU"/>
        </w:rPr>
      </w:pPr>
      <w:r w:rsidRPr="008B3A5F">
        <w:rPr>
          <w:rFonts w:ascii="Times New Roman" w:hAnsi="Times New Roman" w:cs="Times New Roman"/>
          <w:b/>
          <w:sz w:val="28"/>
          <w:szCs w:val="28"/>
          <w:lang w:val="ru-RU"/>
        </w:rPr>
        <w:t xml:space="preserve">ПРОХОЖДЕНИЯ, ПОДГОТОВКИ, </w:t>
      </w:r>
      <w:r w:rsidRPr="008B3A5F">
        <w:rPr>
          <w:rFonts w:ascii="Times New Roman" w:hAnsi="Times New Roman" w:cs="Times New Roman"/>
          <w:b/>
          <w:sz w:val="28"/>
          <w:szCs w:val="28"/>
          <w:lang w:val="ru-RU" w:eastAsia="ru-RU"/>
        </w:rPr>
        <w:t xml:space="preserve"> ОФОРМЛЕНИЯ И ЗАЩИТЫ </w:t>
      </w:r>
      <w:r w:rsidRPr="008B3A5F">
        <w:rPr>
          <w:rFonts w:ascii="Times New Roman" w:hAnsi="Times New Roman" w:cs="Times New Roman"/>
          <w:b/>
          <w:sz w:val="28"/>
          <w:szCs w:val="28"/>
          <w:lang w:val="ru-RU" w:eastAsia="ru-RU"/>
        </w:rPr>
        <w:tab/>
        <w:t>УЧЕБНОЙ, ПРОИЗВОДСТВЕННОЙ И ПРЕДДИПЛОМНОЙ ПРАКТИК</w:t>
      </w:r>
    </w:p>
    <w:p w:rsidR="002A4E79" w:rsidRPr="008B3A5F" w:rsidRDefault="002A4E79" w:rsidP="002A4E79">
      <w:pPr>
        <w:spacing w:after="0"/>
        <w:ind w:left="3261" w:hanging="3261"/>
        <w:jc w:val="center"/>
        <w:rPr>
          <w:rFonts w:ascii="Times New Roman" w:hAnsi="Times New Roman" w:cs="Times New Roman"/>
          <w:sz w:val="28"/>
          <w:szCs w:val="28"/>
          <w:lang w:val="ru-RU"/>
        </w:rPr>
      </w:pPr>
    </w:p>
    <w:p w:rsidR="002A4E79" w:rsidRPr="008B3A5F" w:rsidRDefault="002A4E79" w:rsidP="002A4E79">
      <w:pPr>
        <w:ind w:left="3261" w:hanging="3261"/>
        <w:jc w:val="center"/>
        <w:rPr>
          <w:rFonts w:ascii="Times New Roman" w:hAnsi="Times New Roman" w:cs="Times New Roman"/>
          <w:sz w:val="28"/>
          <w:szCs w:val="28"/>
          <w:lang w:val="ru-RU"/>
        </w:rPr>
      </w:pPr>
    </w:p>
    <w:p w:rsidR="002A4E79" w:rsidRPr="008B3A5F" w:rsidRDefault="002A4E79" w:rsidP="002A4E79">
      <w:pPr>
        <w:ind w:left="3261" w:hanging="3261"/>
        <w:jc w:val="center"/>
        <w:rPr>
          <w:rFonts w:ascii="Times New Roman" w:hAnsi="Times New Roman" w:cs="Times New Roman"/>
          <w:b/>
          <w:sz w:val="28"/>
          <w:szCs w:val="28"/>
          <w:lang w:val="ru-RU"/>
        </w:rPr>
      </w:pPr>
      <w:r w:rsidRPr="008B3A5F">
        <w:rPr>
          <w:rFonts w:ascii="Times New Roman" w:hAnsi="Times New Roman" w:cs="Times New Roman"/>
          <w:sz w:val="28"/>
          <w:szCs w:val="28"/>
          <w:lang w:val="ru-RU"/>
        </w:rPr>
        <w:t>Для специальностей</w:t>
      </w:r>
      <w:r w:rsidRPr="008B3A5F">
        <w:rPr>
          <w:rFonts w:ascii="Times New Roman" w:hAnsi="Times New Roman" w:cs="Times New Roman"/>
          <w:b/>
          <w:sz w:val="28"/>
          <w:szCs w:val="28"/>
          <w:lang w:val="ru-RU"/>
        </w:rPr>
        <w:t>:</w:t>
      </w:r>
    </w:p>
    <w:p w:rsidR="002A4E79" w:rsidRPr="008B3A5F" w:rsidRDefault="002A4E79" w:rsidP="002A4E79">
      <w:pPr>
        <w:spacing w:after="0"/>
        <w:ind w:left="3261" w:hanging="3261"/>
        <w:jc w:val="center"/>
        <w:rPr>
          <w:rFonts w:ascii="Times New Roman" w:hAnsi="Times New Roman" w:cs="Times New Roman"/>
          <w:b/>
          <w:sz w:val="28"/>
          <w:szCs w:val="28"/>
          <w:lang w:val="ru-RU"/>
        </w:rPr>
      </w:pPr>
      <w:r w:rsidRPr="008B3A5F">
        <w:rPr>
          <w:rFonts w:ascii="Times New Roman" w:hAnsi="Times New Roman" w:cs="Times New Roman"/>
          <w:b/>
          <w:sz w:val="28"/>
          <w:szCs w:val="28"/>
          <w:lang w:val="ru-RU"/>
        </w:rPr>
        <w:t>54.02.01/</w:t>
      </w:r>
      <w:r w:rsidRPr="008B3A5F">
        <w:rPr>
          <w:rFonts w:ascii="Times New Roman" w:hAnsi="Times New Roman" w:cs="Times New Roman"/>
          <w:sz w:val="28"/>
          <w:szCs w:val="28"/>
          <w:lang w:val="ru-RU"/>
        </w:rPr>
        <w:t xml:space="preserve"> </w:t>
      </w:r>
      <w:r w:rsidRPr="008B3A5F">
        <w:rPr>
          <w:rFonts w:ascii="Times New Roman" w:hAnsi="Times New Roman" w:cs="Times New Roman"/>
          <w:b/>
          <w:sz w:val="28"/>
          <w:szCs w:val="28"/>
          <w:lang w:val="ru-RU"/>
        </w:rPr>
        <w:t>072501</w:t>
      </w:r>
      <w:r w:rsidRPr="008B3A5F">
        <w:rPr>
          <w:rFonts w:ascii="Times New Roman" w:hAnsi="Times New Roman" w:cs="Times New Roman"/>
          <w:b/>
          <w:color w:val="FF0000"/>
          <w:sz w:val="28"/>
          <w:szCs w:val="28"/>
          <w:lang w:val="ru-RU"/>
        </w:rPr>
        <w:t xml:space="preserve">  </w:t>
      </w:r>
      <w:r w:rsidRPr="008B3A5F">
        <w:rPr>
          <w:rFonts w:ascii="Times New Roman" w:hAnsi="Times New Roman" w:cs="Times New Roman"/>
          <w:b/>
          <w:sz w:val="28"/>
          <w:szCs w:val="28"/>
          <w:lang w:val="ru-RU"/>
        </w:rPr>
        <w:t xml:space="preserve"> Дизайн (по отраслям) и</w:t>
      </w:r>
    </w:p>
    <w:p w:rsidR="002A4E79" w:rsidRPr="008B3A5F" w:rsidRDefault="002A4E79" w:rsidP="002A4E79">
      <w:pPr>
        <w:spacing w:after="0"/>
        <w:ind w:left="3261" w:hanging="3261"/>
        <w:jc w:val="center"/>
        <w:rPr>
          <w:rFonts w:ascii="Times New Roman" w:hAnsi="Times New Roman" w:cs="Times New Roman"/>
          <w:b/>
          <w:sz w:val="28"/>
          <w:szCs w:val="28"/>
          <w:lang w:val="ru-RU"/>
        </w:rPr>
      </w:pPr>
      <w:r w:rsidRPr="008B3A5F">
        <w:rPr>
          <w:rFonts w:ascii="Times New Roman" w:hAnsi="Times New Roman" w:cs="Times New Roman"/>
          <w:b/>
          <w:sz w:val="28"/>
          <w:szCs w:val="28"/>
          <w:lang w:val="ru-RU"/>
        </w:rPr>
        <w:t>54.02.02/072601 Декоративно-прикладное искусство и народные промыслы (по видам)</w:t>
      </w:r>
    </w:p>
    <w:p w:rsidR="002A4E79" w:rsidRPr="008B3A5F" w:rsidRDefault="002A4E79" w:rsidP="002A4E79">
      <w:pPr>
        <w:spacing w:after="0"/>
        <w:ind w:left="3261" w:hanging="3261"/>
        <w:jc w:val="center"/>
        <w:rPr>
          <w:rFonts w:ascii="Times New Roman" w:hAnsi="Times New Roman" w:cs="Times New Roman"/>
          <w:sz w:val="28"/>
          <w:szCs w:val="28"/>
          <w:lang w:val="ru-RU"/>
        </w:rPr>
      </w:pPr>
      <w:r w:rsidRPr="008B3A5F">
        <w:rPr>
          <w:rFonts w:ascii="Times New Roman" w:hAnsi="Times New Roman" w:cs="Times New Roman"/>
          <w:sz w:val="28"/>
          <w:szCs w:val="28"/>
          <w:lang w:val="ru-RU"/>
        </w:rPr>
        <w:t>с углублённой подготовкой</w:t>
      </w:r>
    </w:p>
    <w:p w:rsidR="002A4E79" w:rsidRPr="008B3A5F" w:rsidRDefault="002A4E79" w:rsidP="002A4E79">
      <w:pPr>
        <w:ind w:left="3261" w:hanging="3261"/>
        <w:jc w:val="center"/>
        <w:rPr>
          <w:rFonts w:ascii="Times New Roman" w:hAnsi="Times New Roman" w:cs="Times New Roman"/>
          <w:sz w:val="28"/>
          <w:szCs w:val="28"/>
          <w:lang w:val="ru-RU"/>
        </w:rPr>
      </w:pPr>
    </w:p>
    <w:p w:rsidR="002A4E79" w:rsidRPr="008B3A5F" w:rsidRDefault="002A4E79" w:rsidP="002A4E79">
      <w:pPr>
        <w:ind w:left="3261" w:hanging="3261"/>
        <w:jc w:val="center"/>
        <w:rPr>
          <w:rFonts w:ascii="Times New Roman" w:hAnsi="Times New Roman" w:cs="Times New Roman"/>
          <w:b/>
          <w:sz w:val="28"/>
          <w:szCs w:val="28"/>
          <w:highlight w:val="yellow"/>
          <w:lang w:val="ru-RU"/>
        </w:rPr>
      </w:pPr>
      <w:r w:rsidRPr="008B3A5F">
        <w:rPr>
          <w:rFonts w:ascii="Times New Roman" w:hAnsi="Times New Roman" w:cs="Times New Roman"/>
          <w:sz w:val="28"/>
          <w:szCs w:val="28"/>
          <w:lang w:val="ru-RU"/>
        </w:rPr>
        <w:t>Специализации</w:t>
      </w:r>
      <w:r w:rsidRPr="008B3A5F">
        <w:rPr>
          <w:rFonts w:ascii="Times New Roman" w:hAnsi="Times New Roman" w:cs="Times New Roman"/>
          <w:b/>
          <w:sz w:val="28"/>
          <w:szCs w:val="28"/>
          <w:highlight w:val="yellow"/>
          <w:lang w:val="ru-RU"/>
        </w:rPr>
        <w:t xml:space="preserve"> </w:t>
      </w:r>
    </w:p>
    <w:p w:rsidR="00E46F79" w:rsidRDefault="002A4E79" w:rsidP="002A4E79">
      <w:pPr>
        <w:ind w:left="3261" w:hanging="3261"/>
        <w:jc w:val="center"/>
        <w:rPr>
          <w:rFonts w:ascii="Times New Roman" w:hAnsi="Times New Roman" w:cs="Times New Roman"/>
          <w:b/>
          <w:sz w:val="28"/>
          <w:szCs w:val="28"/>
          <w:lang w:val="ru-RU"/>
        </w:rPr>
      </w:pPr>
      <w:r w:rsidRPr="008B3A5F">
        <w:rPr>
          <w:rFonts w:ascii="Times New Roman" w:hAnsi="Times New Roman" w:cs="Times New Roman"/>
          <w:b/>
          <w:sz w:val="28"/>
          <w:szCs w:val="28"/>
          <w:lang w:val="ru-RU"/>
        </w:rPr>
        <w:t>Дизайн среды, Дизайн графики, Дизайн костюма,</w:t>
      </w:r>
    </w:p>
    <w:p w:rsidR="002A4E79" w:rsidRPr="008B3A5F" w:rsidRDefault="002A4E79" w:rsidP="002A4E79">
      <w:pPr>
        <w:ind w:left="3261" w:hanging="3261"/>
        <w:jc w:val="center"/>
        <w:rPr>
          <w:rFonts w:ascii="Times New Roman" w:hAnsi="Times New Roman" w:cs="Times New Roman"/>
          <w:b/>
          <w:sz w:val="28"/>
          <w:szCs w:val="28"/>
          <w:lang w:val="ru-RU"/>
        </w:rPr>
      </w:pPr>
      <w:r w:rsidRPr="008B3A5F">
        <w:rPr>
          <w:rFonts w:ascii="Times New Roman" w:hAnsi="Times New Roman" w:cs="Times New Roman"/>
          <w:b/>
          <w:sz w:val="28"/>
          <w:szCs w:val="28"/>
          <w:lang w:val="ru-RU"/>
        </w:rPr>
        <w:t xml:space="preserve"> Дизайн ювелирных изделий</w:t>
      </w:r>
    </w:p>
    <w:p w:rsidR="002A4E79" w:rsidRPr="008B3A5F" w:rsidRDefault="002A4E79" w:rsidP="002A4E79">
      <w:pPr>
        <w:ind w:left="3261" w:hanging="3261"/>
        <w:jc w:val="center"/>
        <w:rPr>
          <w:rFonts w:ascii="Times New Roman" w:hAnsi="Times New Roman" w:cs="Times New Roman"/>
          <w:sz w:val="28"/>
          <w:szCs w:val="28"/>
          <w:lang w:val="ru-RU"/>
        </w:rPr>
      </w:pPr>
    </w:p>
    <w:p w:rsidR="002A4E79" w:rsidRPr="008B3A5F" w:rsidRDefault="002A4E79" w:rsidP="002A4E79">
      <w:pPr>
        <w:ind w:left="3261" w:hanging="3261"/>
        <w:jc w:val="center"/>
        <w:rPr>
          <w:rFonts w:ascii="Times New Roman" w:hAnsi="Times New Roman" w:cs="Times New Roman"/>
          <w:b/>
          <w:spacing w:val="-6"/>
          <w:sz w:val="28"/>
          <w:szCs w:val="28"/>
          <w:lang w:val="ru-RU"/>
        </w:rPr>
      </w:pPr>
      <w:r w:rsidRPr="008B3A5F">
        <w:rPr>
          <w:rFonts w:ascii="Times New Roman" w:hAnsi="Times New Roman" w:cs="Times New Roman"/>
          <w:sz w:val="28"/>
          <w:szCs w:val="28"/>
          <w:lang w:val="ru-RU"/>
        </w:rPr>
        <w:t>курсы  2,3,4</w:t>
      </w:r>
    </w:p>
    <w:p w:rsidR="002A4E79" w:rsidRDefault="002A4E79" w:rsidP="002A4E79">
      <w:pPr>
        <w:shd w:val="clear" w:color="auto" w:fill="FFFFFF"/>
        <w:spacing w:line="322" w:lineRule="exact"/>
        <w:ind w:right="398"/>
        <w:jc w:val="center"/>
        <w:rPr>
          <w:rFonts w:ascii="Times New Roman" w:hAnsi="Times New Roman" w:cs="Times New Roman"/>
          <w:b/>
          <w:spacing w:val="-6"/>
          <w:sz w:val="28"/>
          <w:szCs w:val="28"/>
          <w:lang w:val="ru-RU"/>
        </w:rPr>
      </w:pPr>
    </w:p>
    <w:p w:rsidR="002A4E79" w:rsidRPr="008B3A5F" w:rsidRDefault="002A4E79" w:rsidP="002A4E79">
      <w:pPr>
        <w:shd w:val="clear" w:color="auto" w:fill="FFFFFF"/>
        <w:spacing w:line="322" w:lineRule="exact"/>
        <w:ind w:right="398"/>
        <w:jc w:val="center"/>
        <w:rPr>
          <w:rFonts w:ascii="Times New Roman" w:hAnsi="Times New Roman" w:cs="Times New Roman"/>
          <w:b/>
          <w:spacing w:val="-6"/>
          <w:sz w:val="28"/>
          <w:szCs w:val="28"/>
          <w:lang w:val="ru-RU"/>
        </w:rPr>
      </w:pPr>
    </w:p>
    <w:p w:rsidR="002A4E79" w:rsidRDefault="002A4E79" w:rsidP="002A4E79">
      <w:pPr>
        <w:shd w:val="clear" w:color="auto" w:fill="FFFFFF"/>
        <w:spacing w:line="322" w:lineRule="exact"/>
        <w:ind w:right="398"/>
        <w:jc w:val="center"/>
        <w:rPr>
          <w:rFonts w:ascii="Times New Roman" w:hAnsi="Times New Roman" w:cs="Times New Roman"/>
          <w:sz w:val="28"/>
          <w:szCs w:val="28"/>
          <w:lang w:val="ru-RU" w:eastAsia="ru-RU"/>
        </w:rPr>
      </w:pPr>
      <w:r>
        <w:rPr>
          <w:rFonts w:ascii="Times New Roman" w:hAnsi="Times New Roman" w:cs="Times New Roman"/>
          <w:spacing w:val="-8"/>
          <w:sz w:val="28"/>
          <w:szCs w:val="28"/>
          <w:lang w:val="ru-RU"/>
        </w:rPr>
        <w:t>Пятигорск 2015</w:t>
      </w:r>
    </w:p>
    <w:p w:rsidR="002A4E79" w:rsidRPr="008B3A5F" w:rsidRDefault="002A4E79" w:rsidP="002A4E79">
      <w:pPr>
        <w:suppressLineNumbers/>
        <w:tabs>
          <w:tab w:val="left" w:pos="1330"/>
        </w:tabs>
        <w:spacing w:after="0" w:line="360" w:lineRule="auto"/>
        <w:jc w:val="both"/>
        <w:rPr>
          <w:rFonts w:ascii="Times New Roman" w:hAnsi="Times New Roman" w:cs="Times New Roman"/>
          <w:sz w:val="28"/>
          <w:szCs w:val="28"/>
          <w:lang w:val="ru-RU" w:eastAsia="ru-RU"/>
        </w:rPr>
      </w:pPr>
      <w:proofErr w:type="gramStart"/>
      <w:r w:rsidRPr="008B3A5F">
        <w:rPr>
          <w:rFonts w:ascii="Times New Roman" w:hAnsi="Times New Roman" w:cs="Times New Roman"/>
          <w:sz w:val="28"/>
          <w:szCs w:val="28"/>
          <w:lang w:val="ru-RU" w:eastAsia="ru-RU"/>
        </w:rPr>
        <w:lastRenderedPageBreak/>
        <w:t xml:space="preserve">Методическая разработка </w:t>
      </w:r>
      <w:r w:rsidRPr="008B3A5F">
        <w:rPr>
          <w:rFonts w:ascii="Times New Roman" w:hAnsi="Times New Roman" w:cs="Times New Roman"/>
          <w:sz w:val="28"/>
          <w:szCs w:val="28"/>
          <w:lang w:val="ru-RU"/>
        </w:rPr>
        <w:t xml:space="preserve">составлена на основе Федерального государственного образовательного стандарта (далее – ФГОС) по специальностям (специальностям) среднего профессионального образования (далее СПО) </w:t>
      </w:r>
      <w:r w:rsidRPr="008B3A5F">
        <w:rPr>
          <w:rFonts w:ascii="Times New Roman" w:hAnsi="Times New Roman" w:cs="Times New Roman"/>
          <w:b/>
          <w:sz w:val="28"/>
          <w:szCs w:val="28"/>
          <w:lang w:val="ru-RU"/>
        </w:rPr>
        <w:t>54.02.01/072501  «Дизайн»</w:t>
      </w:r>
      <w:r w:rsidRPr="008B3A5F">
        <w:rPr>
          <w:rFonts w:ascii="Times New Roman" w:hAnsi="Times New Roman" w:cs="Times New Roman"/>
          <w:b/>
          <w:color w:val="FF0000"/>
          <w:sz w:val="28"/>
          <w:szCs w:val="28"/>
          <w:lang w:val="ru-RU"/>
        </w:rPr>
        <w:t xml:space="preserve"> </w:t>
      </w:r>
      <w:r w:rsidRPr="008B3A5F">
        <w:rPr>
          <w:rFonts w:ascii="Times New Roman" w:hAnsi="Times New Roman" w:cs="Times New Roman"/>
          <w:b/>
          <w:sz w:val="28"/>
          <w:szCs w:val="28"/>
          <w:lang w:val="ru-RU"/>
        </w:rPr>
        <w:t xml:space="preserve">(по отраслям) в культуре и искусстве и 54.02.02/072601 «Декоративно-прикладное искусство и </w:t>
      </w:r>
      <w:proofErr w:type="gramEnd"/>
      <w:r w:rsidRPr="008B3A5F">
        <w:rPr>
          <w:rFonts w:ascii="Times New Roman" w:hAnsi="Times New Roman" w:cs="Times New Roman"/>
          <w:b/>
          <w:sz w:val="28"/>
          <w:szCs w:val="28"/>
          <w:lang w:val="ru-RU"/>
        </w:rPr>
        <w:t xml:space="preserve">народные промыслы (по видам) </w:t>
      </w:r>
      <w:r w:rsidRPr="008B3A5F">
        <w:rPr>
          <w:rFonts w:ascii="Times New Roman" w:hAnsi="Times New Roman" w:cs="Times New Roman"/>
          <w:sz w:val="28"/>
          <w:szCs w:val="28"/>
          <w:lang w:val="ru-RU"/>
        </w:rPr>
        <w:t>по программе углубленной подготовки</w:t>
      </w:r>
      <w:r w:rsidRPr="008B3A5F">
        <w:rPr>
          <w:rFonts w:ascii="Times New Roman" w:hAnsi="Times New Roman" w:cs="Times New Roman"/>
          <w:sz w:val="28"/>
          <w:szCs w:val="28"/>
          <w:lang w:val="ru-RU" w:eastAsia="ru-RU"/>
        </w:rPr>
        <w:t xml:space="preserve"> и  определяет основные требования к организации, оформлению, прохождению и написанию отчетов по всем видам практик (учебной, производственной, преддипломной).</w:t>
      </w:r>
    </w:p>
    <w:p w:rsidR="002A4E79" w:rsidRPr="008B3A5F" w:rsidRDefault="002A4E79" w:rsidP="002A4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08"/>
        <w:jc w:val="both"/>
        <w:rPr>
          <w:rFonts w:ascii="Times New Roman" w:hAnsi="Times New Roman" w:cs="Times New Roman"/>
          <w:b/>
          <w:sz w:val="28"/>
          <w:szCs w:val="28"/>
          <w:lang w:val="ru-RU"/>
        </w:rPr>
      </w:pPr>
    </w:p>
    <w:p w:rsidR="002A4E79" w:rsidRPr="008B3A5F" w:rsidRDefault="002A4E79" w:rsidP="002A4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08"/>
        <w:jc w:val="both"/>
        <w:rPr>
          <w:rFonts w:ascii="Times New Roman" w:hAnsi="Times New Roman" w:cs="Times New Roman"/>
          <w:sz w:val="28"/>
          <w:szCs w:val="28"/>
          <w:lang w:val="ru-RU"/>
        </w:rPr>
      </w:pPr>
      <w:r w:rsidRPr="008B3A5F">
        <w:rPr>
          <w:rFonts w:ascii="Times New Roman" w:hAnsi="Times New Roman" w:cs="Times New Roman"/>
          <w:b/>
          <w:sz w:val="28"/>
          <w:szCs w:val="28"/>
          <w:lang w:val="ru-RU"/>
        </w:rPr>
        <w:t>Организация-разработчик:</w:t>
      </w:r>
      <w:r w:rsidRPr="008B3A5F">
        <w:rPr>
          <w:rFonts w:ascii="Times New Roman" w:hAnsi="Times New Roman" w:cs="Times New Roman"/>
          <w:sz w:val="28"/>
          <w:szCs w:val="28"/>
          <w:lang w:val="ru-RU"/>
        </w:rPr>
        <w:t xml:space="preserve"> </w:t>
      </w:r>
    </w:p>
    <w:p w:rsidR="002A4E79" w:rsidRPr="008B3A5F" w:rsidRDefault="002A4E79" w:rsidP="002A4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ru-RU"/>
        </w:rPr>
      </w:pPr>
      <w:r w:rsidRPr="008B3A5F">
        <w:rPr>
          <w:rFonts w:ascii="Times New Roman" w:hAnsi="Times New Roman" w:cs="Times New Roman"/>
          <w:sz w:val="28"/>
          <w:szCs w:val="28"/>
          <w:lang w:val="ru-RU"/>
        </w:rPr>
        <w:t xml:space="preserve">Государственное бюджетное образовательное среднего профессионального образования Ставропольского края «Ставропольское краевое училище дизайна» </w:t>
      </w:r>
    </w:p>
    <w:p w:rsidR="002A4E79" w:rsidRPr="008B3A5F" w:rsidRDefault="002A4E79" w:rsidP="002A4E79">
      <w:pPr>
        <w:widowControl w:val="0"/>
        <w:jc w:val="both"/>
        <w:rPr>
          <w:rFonts w:ascii="Times New Roman" w:hAnsi="Times New Roman" w:cs="Times New Roman"/>
          <w:sz w:val="28"/>
          <w:szCs w:val="28"/>
          <w:lang w:val="ru-RU"/>
        </w:rPr>
      </w:pPr>
    </w:p>
    <w:p w:rsidR="002A4E79" w:rsidRPr="008B3A5F" w:rsidRDefault="002A4E79" w:rsidP="002A4E79">
      <w:pPr>
        <w:widowControl w:val="0"/>
        <w:jc w:val="both"/>
        <w:rPr>
          <w:rFonts w:ascii="Times New Roman" w:hAnsi="Times New Roman" w:cs="Times New Roman"/>
          <w:b/>
          <w:sz w:val="28"/>
          <w:szCs w:val="28"/>
          <w:lang w:val="ru-RU"/>
        </w:rPr>
      </w:pPr>
      <w:r w:rsidRPr="008B3A5F">
        <w:rPr>
          <w:rFonts w:ascii="Times New Roman" w:hAnsi="Times New Roman" w:cs="Times New Roman"/>
          <w:b/>
          <w:sz w:val="28"/>
          <w:szCs w:val="28"/>
          <w:lang w:val="ru-RU"/>
        </w:rPr>
        <w:t>Составители:</w:t>
      </w:r>
    </w:p>
    <w:p w:rsidR="002A4E79" w:rsidRPr="008B3A5F" w:rsidRDefault="002A4E79" w:rsidP="002A4E79">
      <w:pPr>
        <w:widowControl w:val="0"/>
        <w:jc w:val="both"/>
        <w:rPr>
          <w:rFonts w:ascii="Times New Roman" w:hAnsi="Times New Roman" w:cs="Times New Roman"/>
          <w:b/>
          <w:sz w:val="28"/>
          <w:szCs w:val="28"/>
          <w:lang w:val="ru-RU"/>
        </w:rPr>
      </w:pPr>
      <w:r w:rsidRPr="008B3A5F">
        <w:rPr>
          <w:rFonts w:ascii="Times New Roman" w:hAnsi="Times New Roman" w:cs="Times New Roman"/>
          <w:sz w:val="28"/>
          <w:szCs w:val="28"/>
          <w:lang w:val="ru-RU"/>
        </w:rPr>
        <w:t>Зам. директора по УМР</w:t>
      </w:r>
      <w:r w:rsidRPr="008B3A5F">
        <w:rPr>
          <w:rFonts w:ascii="Times New Roman" w:hAnsi="Times New Roman" w:cs="Times New Roman"/>
          <w:b/>
          <w:sz w:val="28"/>
          <w:szCs w:val="28"/>
          <w:lang w:val="ru-RU"/>
        </w:rPr>
        <w:t xml:space="preserve"> </w:t>
      </w:r>
      <w:r w:rsidRPr="008B3A5F">
        <w:rPr>
          <w:rFonts w:ascii="Times New Roman" w:hAnsi="Times New Roman" w:cs="Times New Roman"/>
          <w:sz w:val="28"/>
          <w:szCs w:val="28"/>
          <w:lang w:val="ru-RU" w:eastAsia="ru-RU"/>
        </w:rPr>
        <w:t xml:space="preserve"> Гурченко И.В.</w:t>
      </w:r>
    </w:p>
    <w:p w:rsidR="002A4E79" w:rsidRPr="008B3A5F" w:rsidRDefault="002A4E79" w:rsidP="002A4E79">
      <w:pPr>
        <w:widowControl w:val="0"/>
        <w:jc w:val="both"/>
        <w:rPr>
          <w:rFonts w:ascii="Times New Roman" w:hAnsi="Times New Roman" w:cs="Times New Roman"/>
          <w:sz w:val="28"/>
          <w:szCs w:val="28"/>
          <w:lang w:val="ru-RU"/>
        </w:rPr>
      </w:pPr>
      <w:r w:rsidRPr="008B3A5F">
        <w:rPr>
          <w:rFonts w:ascii="Times New Roman" w:hAnsi="Times New Roman" w:cs="Times New Roman"/>
          <w:sz w:val="28"/>
          <w:szCs w:val="28"/>
          <w:lang w:val="ru-RU"/>
        </w:rPr>
        <w:t xml:space="preserve">Член Союза педагогов-художников России, преподаватель специальных  дисциплин ГБОУСПО СК «СКУД» </w:t>
      </w:r>
      <w:proofErr w:type="spellStart"/>
      <w:r w:rsidRPr="008B3A5F">
        <w:rPr>
          <w:rFonts w:ascii="Times New Roman" w:hAnsi="Times New Roman" w:cs="Times New Roman"/>
          <w:sz w:val="28"/>
          <w:szCs w:val="28"/>
          <w:lang w:val="ru-RU"/>
        </w:rPr>
        <w:t>Гилаш</w:t>
      </w:r>
      <w:proofErr w:type="spellEnd"/>
      <w:r w:rsidRPr="008B3A5F">
        <w:rPr>
          <w:rFonts w:ascii="Times New Roman" w:hAnsi="Times New Roman" w:cs="Times New Roman"/>
          <w:sz w:val="28"/>
          <w:szCs w:val="28"/>
          <w:lang w:val="ru-RU"/>
        </w:rPr>
        <w:t xml:space="preserve"> Н.С.</w:t>
      </w:r>
    </w:p>
    <w:p w:rsidR="002A4E79" w:rsidRPr="008B3A5F" w:rsidRDefault="002A4E79" w:rsidP="002A4E79">
      <w:pPr>
        <w:widowControl w:val="0"/>
        <w:jc w:val="both"/>
        <w:rPr>
          <w:rFonts w:ascii="Times New Roman" w:hAnsi="Times New Roman" w:cs="Times New Roman"/>
          <w:sz w:val="28"/>
          <w:szCs w:val="28"/>
          <w:lang w:val="ru-RU"/>
        </w:rPr>
      </w:pPr>
      <w:r w:rsidRPr="008B3A5F">
        <w:rPr>
          <w:rFonts w:ascii="Times New Roman" w:hAnsi="Times New Roman" w:cs="Times New Roman"/>
          <w:sz w:val="28"/>
          <w:szCs w:val="28"/>
          <w:lang w:val="ru-RU"/>
        </w:rPr>
        <w:t xml:space="preserve">Методист  </w:t>
      </w:r>
      <w:proofErr w:type="spellStart"/>
      <w:r w:rsidRPr="008B3A5F">
        <w:rPr>
          <w:rFonts w:ascii="Times New Roman" w:hAnsi="Times New Roman" w:cs="Times New Roman"/>
          <w:sz w:val="28"/>
          <w:szCs w:val="28"/>
          <w:lang w:val="ru-RU" w:eastAsia="ru-RU"/>
        </w:rPr>
        <w:t>Продченко</w:t>
      </w:r>
      <w:proofErr w:type="spellEnd"/>
      <w:r w:rsidRPr="008B3A5F">
        <w:rPr>
          <w:rFonts w:ascii="Times New Roman" w:hAnsi="Times New Roman" w:cs="Times New Roman"/>
          <w:sz w:val="28"/>
          <w:szCs w:val="28"/>
          <w:lang w:val="ru-RU" w:eastAsia="ru-RU"/>
        </w:rPr>
        <w:t xml:space="preserve"> С.А.,</w:t>
      </w:r>
    </w:p>
    <w:p w:rsidR="002A4E79" w:rsidRPr="008B3A5F" w:rsidRDefault="002A4E79" w:rsidP="002A4E79">
      <w:pPr>
        <w:suppressLineNumbers/>
        <w:tabs>
          <w:tab w:val="left" w:pos="1330"/>
        </w:tabs>
        <w:spacing w:after="0" w:line="360" w:lineRule="auto"/>
        <w:rPr>
          <w:rFonts w:ascii="Times New Roman" w:hAnsi="Times New Roman" w:cs="Times New Roman"/>
          <w:sz w:val="28"/>
          <w:szCs w:val="28"/>
          <w:lang w:val="ru-RU" w:eastAsia="ru-RU"/>
        </w:rPr>
      </w:pPr>
    </w:p>
    <w:p w:rsidR="002A4E79" w:rsidRPr="008B3A5F" w:rsidRDefault="002A4E79" w:rsidP="002A4E79">
      <w:pPr>
        <w:suppressLineNumbers/>
        <w:tabs>
          <w:tab w:val="left" w:pos="1330"/>
        </w:tabs>
        <w:spacing w:after="0" w:line="360" w:lineRule="auto"/>
        <w:rPr>
          <w:rFonts w:ascii="Times New Roman" w:hAnsi="Times New Roman" w:cs="Times New Roman"/>
          <w:sz w:val="28"/>
          <w:szCs w:val="28"/>
          <w:lang w:val="ru-RU" w:eastAsia="ru-RU"/>
        </w:rPr>
      </w:pPr>
    </w:p>
    <w:p w:rsidR="002A4E79" w:rsidRPr="008B3A5F" w:rsidRDefault="002A4E79" w:rsidP="002A4E79">
      <w:pPr>
        <w:suppressLineNumbers/>
        <w:tabs>
          <w:tab w:val="left" w:pos="1330"/>
        </w:tabs>
        <w:spacing w:after="0" w:line="360" w:lineRule="auto"/>
        <w:rPr>
          <w:rFonts w:ascii="Times New Roman" w:hAnsi="Times New Roman" w:cs="Times New Roman"/>
          <w:sz w:val="28"/>
          <w:szCs w:val="28"/>
          <w:lang w:val="ru-RU" w:eastAsia="ru-RU"/>
        </w:rPr>
      </w:pPr>
    </w:p>
    <w:p w:rsidR="002A4E79" w:rsidRPr="008B3A5F" w:rsidRDefault="002A4E79" w:rsidP="002A4E79">
      <w:pPr>
        <w:suppressLineNumbers/>
        <w:tabs>
          <w:tab w:val="left" w:pos="1330"/>
        </w:tabs>
        <w:spacing w:after="0" w:line="360" w:lineRule="auto"/>
        <w:rPr>
          <w:rFonts w:ascii="Times New Roman" w:hAnsi="Times New Roman" w:cs="Times New Roman"/>
          <w:sz w:val="28"/>
          <w:szCs w:val="28"/>
          <w:lang w:val="ru-RU" w:eastAsia="ru-RU"/>
        </w:rPr>
      </w:pPr>
    </w:p>
    <w:p w:rsidR="002A4E79" w:rsidRPr="008B3A5F" w:rsidRDefault="002A4E79" w:rsidP="002A4E79">
      <w:pPr>
        <w:suppressLineNumbers/>
        <w:tabs>
          <w:tab w:val="left" w:pos="1330"/>
        </w:tabs>
        <w:spacing w:after="0" w:line="360" w:lineRule="auto"/>
        <w:rPr>
          <w:rFonts w:ascii="Times New Roman" w:hAnsi="Times New Roman" w:cs="Times New Roman"/>
          <w:sz w:val="28"/>
          <w:szCs w:val="28"/>
          <w:lang w:val="ru-RU" w:eastAsia="ru-RU"/>
        </w:rPr>
      </w:pPr>
    </w:p>
    <w:p w:rsidR="002A4E79" w:rsidRPr="008B3A5F" w:rsidRDefault="002A4E79" w:rsidP="002A4E79">
      <w:pPr>
        <w:suppressLineNumbers/>
        <w:tabs>
          <w:tab w:val="left" w:pos="1330"/>
        </w:tabs>
        <w:spacing w:after="0" w:line="360" w:lineRule="auto"/>
        <w:rPr>
          <w:rFonts w:ascii="Times New Roman" w:hAnsi="Times New Roman" w:cs="Times New Roman"/>
          <w:sz w:val="28"/>
          <w:szCs w:val="28"/>
          <w:lang w:val="ru-RU" w:eastAsia="ru-RU"/>
        </w:rPr>
      </w:pPr>
    </w:p>
    <w:p w:rsidR="002A4E79" w:rsidRPr="008B3A5F" w:rsidRDefault="002A4E79" w:rsidP="002A4E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lang w:val="ru-RU"/>
        </w:rPr>
      </w:pPr>
      <w:r w:rsidRPr="008B3A5F">
        <w:rPr>
          <w:rFonts w:ascii="Times New Roman" w:hAnsi="Times New Roman" w:cs="Times New Roman"/>
          <w:sz w:val="28"/>
          <w:szCs w:val="28"/>
          <w:lang w:val="ru-RU"/>
        </w:rPr>
        <w:t xml:space="preserve">Рассмотрено на заседании цикловой комиссии общепрофессиональных дисциплин, протокол №1 от 28.08.2015 г. </w:t>
      </w:r>
    </w:p>
    <w:p w:rsidR="002A4E79" w:rsidRDefault="002A4E79" w:rsidP="002A4E79">
      <w:pPr>
        <w:suppressLineNumbers/>
        <w:tabs>
          <w:tab w:val="left" w:pos="1330"/>
        </w:tabs>
        <w:spacing w:after="0" w:line="360" w:lineRule="auto"/>
        <w:jc w:val="center"/>
        <w:rPr>
          <w:rFonts w:ascii="Times New Roman" w:hAnsi="Times New Roman" w:cs="Times New Roman"/>
          <w:b/>
          <w:bCs/>
          <w:sz w:val="28"/>
          <w:szCs w:val="28"/>
          <w:lang w:val="ru-RU" w:eastAsia="ru-RU"/>
        </w:rPr>
      </w:pPr>
    </w:p>
    <w:p w:rsidR="002A4E79" w:rsidRPr="008D3823" w:rsidRDefault="002A4E79" w:rsidP="002A4E79">
      <w:pPr>
        <w:suppressLineNumbers/>
        <w:tabs>
          <w:tab w:val="left" w:pos="1330"/>
        </w:tabs>
        <w:spacing w:after="0" w:line="360" w:lineRule="auto"/>
        <w:jc w:val="center"/>
        <w:rPr>
          <w:rFonts w:ascii="Times New Roman" w:hAnsi="Times New Roman" w:cs="Times New Roman"/>
          <w:b/>
          <w:bCs/>
          <w:sz w:val="28"/>
          <w:szCs w:val="28"/>
          <w:lang w:val="ru-RU" w:eastAsia="ru-RU"/>
        </w:rPr>
      </w:pPr>
      <w:r w:rsidRPr="008D3823">
        <w:rPr>
          <w:rFonts w:ascii="Times New Roman" w:hAnsi="Times New Roman" w:cs="Times New Roman"/>
          <w:b/>
          <w:bCs/>
          <w:sz w:val="28"/>
          <w:szCs w:val="28"/>
          <w:lang w:val="ru-RU" w:eastAsia="ru-RU"/>
        </w:rPr>
        <w:t>СОДЕРЖАНИЕ</w:t>
      </w:r>
    </w:p>
    <w:p w:rsidR="002A4E79" w:rsidRPr="008D3823" w:rsidRDefault="002A4E79" w:rsidP="002A4E79">
      <w:pPr>
        <w:suppressLineNumbers/>
        <w:tabs>
          <w:tab w:val="left" w:pos="1330"/>
        </w:tabs>
        <w:spacing w:after="0" w:line="360" w:lineRule="auto"/>
        <w:ind w:firstLine="851"/>
        <w:jc w:val="both"/>
        <w:rPr>
          <w:rFonts w:ascii="Times New Roman" w:hAnsi="Times New Roman" w:cs="Times New Roman"/>
          <w:sz w:val="28"/>
          <w:szCs w:val="28"/>
          <w:lang w:val="ru-RU" w:eastAsia="ru-RU"/>
        </w:rPr>
      </w:pPr>
    </w:p>
    <w:p w:rsidR="002A4E79" w:rsidRPr="008D3823" w:rsidRDefault="002A4E79" w:rsidP="002A4E79">
      <w:pPr>
        <w:pStyle w:val="13"/>
        <w:rPr>
          <w:sz w:val="28"/>
          <w:szCs w:val="28"/>
        </w:rPr>
      </w:pPr>
      <w:r w:rsidRPr="008D3823">
        <w:rPr>
          <w:sz w:val="28"/>
          <w:szCs w:val="28"/>
        </w:rPr>
        <w:fldChar w:fldCharType="begin"/>
      </w:r>
      <w:r w:rsidRPr="008D3823">
        <w:rPr>
          <w:sz w:val="28"/>
          <w:szCs w:val="28"/>
        </w:rPr>
        <w:instrText xml:space="preserve"> TOC \o "1-3" \h \z \u </w:instrText>
      </w:r>
      <w:r w:rsidRPr="008D3823">
        <w:rPr>
          <w:sz w:val="28"/>
          <w:szCs w:val="28"/>
        </w:rPr>
        <w:fldChar w:fldCharType="separate"/>
      </w:r>
      <w:hyperlink w:anchor="_Toc273219138" w:history="1">
        <w:r w:rsidRPr="008D3823">
          <w:rPr>
            <w:rStyle w:val="a7"/>
            <w:sz w:val="28"/>
            <w:szCs w:val="28"/>
          </w:rPr>
          <w:t>Введение</w:t>
        </w:r>
        <w:r w:rsidRPr="008D3823">
          <w:rPr>
            <w:webHidden/>
            <w:sz w:val="28"/>
            <w:szCs w:val="28"/>
          </w:rPr>
          <w:tab/>
        </w:r>
      </w:hyperlink>
      <w:r w:rsidRPr="008D3823">
        <w:rPr>
          <w:sz w:val="28"/>
          <w:szCs w:val="28"/>
        </w:rPr>
        <w:t>5</w:t>
      </w:r>
    </w:p>
    <w:p w:rsidR="002A4E79" w:rsidRPr="008D3823" w:rsidRDefault="00E46F79" w:rsidP="002A4E79">
      <w:pPr>
        <w:pStyle w:val="13"/>
        <w:rPr>
          <w:sz w:val="28"/>
          <w:szCs w:val="28"/>
        </w:rPr>
      </w:pPr>
      <w:hyperlink w:anchor="_Toc273219139" w:history="1">
        <w:r w:rsidR="002A4E79" w:rsidRPr="008D3823">
          <w:rPr>
            <w:rStyle w:val="a7"/>
            <w:sz w:val="28"/>
            <w:szCs w:val="28"/>
          </w:rPr>
          <w:t>1. Учебная практика (пленэр)</w:t>
        </w:r>
        <w:r w:rsidR="002A4E79" w:rsidRPr="008D3823">
          <w:rPr>
            <w:rFonts w:cs="Times New Roman"/>
            <w:webHidden/>
            <w:sz w:val="28"/>
            <w:szCs w:val="28"/>
          </w:rPr>
          <w:tab/>
        </w:r>
      </w:hyperlink>
      <w:r w:rsidR="002A4E79" w:rsidRPr="008D3823">
        <w:rPr>
          <w:sz w:val="28"/>
          <w:szCs w:val="28"/>
        </w:rPr>
        <w:t>6</w:t>
      </w:r>
    </w:p>
    <w:p w:rsidR="002A4E79" w:rsidRPr="008D3823" w:rsidRDefault="00E46F79" w:rsidP="002A4E79">
      <w:pPr>
        <w:pStyle w:val="13"/>
        <w:rPr>
          <w:b w:val="0"/>
          <w:sz w:val="28"/>
          <w:szCs w:val="28"/>
        </w:rPr>
      </w:pPr>
      <w:hyperlink w:anchor="_Toc273219139" w:history="1">
        <w:r w:rsidR="002A4E79" w:rsidRPr="008D3823">
          <w:rPr>
            <w:rFonts w:cs="Times New Roman"/>
            <w:b w:val="0"/>
            <w:sz w:val="28"/>
            <w:szCs w:val="28"/>
          </w:rPr>
          <w:t>1.1. Сроки прохождения практики</w:t>
        </w:r>
        <w:r w:rsidR="002A4E79" w:rsidRPr="008D3823">
          <w:rPr>
            <w:rFonts w:cs="Times New Roman"/>
            <w:b w:val="0"/>
            <w:webHidden/>
            <w:sz w:val="28"/>
            <w:szCs w:val="28"/>
          </w:rPr>
          <w:tab/>
          <w:t>7</w:t>
        </w:r>
      </w:hyperlink>
    </w:p>
    <w:p w:rsidR="002A4E79" w:rsidRPr="008D3823" w:rsidRDefault="00E46F79" w:rsidP="002A4E79">
      <w:pPr>
        <w:pStyle w:val="13"/>
        <w:rPr>
          <w:b w:val="0"/>
          <w:sz w:val="28"/>
          <w:szCs w:val="28"/>
        </w:rPr>
      </w:pPr>
      <w:hyperlink w:anchor="_Toc273219139" w:history="1">
        <w:r w:rsidR="002A4E79" w:rsidRPr="008D3823">
          <w:rPr>
            <w:rFonts w:cs="Times New Roman"/>
            <w:b w:val="0"/>
            <w:sz w:val="28"/>
            <w:szCs w:val="28"/>
          </w:rPr>
          <w:t>1.2. Организация практики</w:t>
        </w:r>
        <w:r w:rsidR="002A4E79" w:rsidRPr="008D3823">
          <w:rPr>
            <w:rFonts w:cs="Times New Roman"/>
            <w:b w:val="0"/>
            <w:webHidden/>
            <w:sz w:val="28"/>
            <w:szCs w:val="28"/>
          </w:rPr>
          <w:tab/>
          <w:t>7</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1.3. Объекты учебной практики (пленэр)</w:t>
        </w:r>
        <w:r w:rsidR="002A4E79" w:rsidRPr="008D3823">
          <w:rPr>
            <w:b w:val="0"/>
            <w:webHidden/>
            <w:sz w:val="28"/>
            <w:szCs w:val="28"/>
          </w:rPr>
          <w:tab/>
          <w:t>8</w:t>
        </w:r>
      </w:hyperlink>
    </w:p>
    <w:p w:rsidR="002A4E79" w:rsidRPr="008D3823" w:rsidRDefault="00E46F79" w:rsidP="002A4E79">
      <w:pPr>
        <w:pStyle w:val="13"/>
        <w:rPr>
          <w:b w:val="0"/>
          <w:sz w:val="28"/>
          <w:szCs w:val="28"/>
        </w:rPr>
      </w:pPr>
      <w:hyperlink w:anchor="_Toc273219139" w:history="1">
        <w:r w:rsidR="002A4E79" w:rsidRPr="008D3823">
          <w:rPr>
            <w:rFonts w:cs="Times New Roman"/>
            <w:b w:val="0"/>
            <w:sz w:val="28"/>
            <w:szCs w:val="28"/>
          </w:rPr>
          <w:t>1.4. Основные задачи практики</w:t>
        </w:r>
        <w:r w:rsidR="002A4E79" w:rsidRPr="008D3823">
          <w:rPr>
            <w:rFonts w:cs="Times New Roman"/>
            <w:b w:val="0"/>
            <w:webHidden/>
            <w:sz w:val="28"/>
            <w:szCs w:val="28"/>
          </w:rPr>
          <w:tab/>
          <w:t>9</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1.5. Примерные задания по учебной практике (пленэр)</w:t>
        </w:r>
        <w:r w:rsidR="002A4E79" w:rsidRPr="008D3823">
          <w:rPr>
            <w:b w:val="0"/>
            <w:webHidden/>
            <w:sz w:val="28"/>
            <w:szCs w:val="28"/>
          </w:rPr>
          <w:tab/>
        </w:r>
        <w:r w:rsidR="002A4E79" w:rsidRPr="008D3823">
          <w:rPr>
            <w:b w:val="0"/>
            <w:webHidden/>
            <w:sz w:val="28"/>
            <w:szCs w:val="28"/>
          </w:rPr>
          <w:fldChar w:fldCharType="begin"/>
        </w:r>
        <w:r w:rsidR="002A4E79" w:rsidRPr="008D3823">
          <w:rPr>
            <w:b w:val="0"/>
            <w:webHidden/>
            <w:sz w:val="28"/>
            <w:szCs w:val="28"/>
          </w:rPr>
          <w:instrText xml:space="preserve"> PAGEREF _Toc273219139 \h </w:instrText>
        </w:r>
        <w:r w:rsidR="002A4E79" w:rsidRPr="008D3823">
          <w:rPr>
            <w:b w:val="0"/>
            <w:webHidden/>
            <w:sz w:val="28"/>
            <w:szCs w:val="28"/>
          </w:rPr>
        </w:r>
        <w:r w:rsidR="002A4E79" w:rsidRPr="008D3823">
          <w:rPr>
            <w:b w:val="0"/>
            <w:webHidden/>
            <w:sz w:val="28"/>
            <w:szCs w:val="28"/>
          </w:rPr>
          <w:fldChar w:fldCharType="separate"/>
        </w:r>
        <w:r w:rsidR="002A4E79" w:rsidRPr="008D3823">
          <w:rPr>
            <w:b w:val="0"/>
            <w:webHidden/>
            <w:sz w:val="28"/>
            <w:szCs w:val="28"/>
          </w:rPr>
          <w:t>11</w:t>
        </w:r>
        <w:r w:rsidR="002A4E79" w:rsidRPr="008D3823">
          <w:rPr>
            <w:b w:val="0"/>
            <w:webHidden/>
            <w:sz w:val="28"/>
            <w:szCs w:val="28"/>
          </w:rPr>
          <w:fldChar w:fldCharType="end"/>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1.6. Оформление работ</w:t>
        </w:r>
        <w:r w:rsidR="002A4E79" w:rsidRPr="008D3823">
          <w:rPr>
            <w:b w:val="0"/>
            <w:webHidden/>
            <w:sz w:val="28"/>
            <w:szCs w:val="28"/>
          </w:rPr>
          <w:tab/>
        </w:r>
        <w:r w:rsidR="002A4E79" w:rsidRPr="008D3823">
          <w:rPr>
            <w:b w:val="0"/>
            <w:webHidden/>
            <w:sz w:val="28"/>
            <w:szCs w:val="28"/>
          </w:rPr>
          <w:fldChar w:fldCharType="begin"/>
        </w:r>
        <w:r w:rsidR="002A4E79" w:rsidRPr="008D3823">
          <w:rPr>
            <w:b w:val="0"/>
            <w:webHidden/>
            <w:sz w:val="28"/>
            <w:szCs w:val="28"/>
          </w:rPr>
          <w:instrText xml:space="preserve"> PAGEREF _Toc273219139 \h </w:instrText>
        </w:r>
        <w:r w:rsidR="002A4E79" w:rsidRPr="008D3823">
          <w:rPr>
            <w:b w:val="0"/>
            <w:webHidden/>
            <w:sz w:val="28"/>
            <w:szCs w:val="28"/>
          </w:rPr>
        </w:r>
        <w:r w:rsidR="002A4E79" w:rsidRPr="008D3823">
          <w:rPr>
            <w:b w:val="0"/>
            <w:webHidden/>
            <w:sz w:val="28"/>
            <w:szCs w:val="28"/>
          </w:rPr>
          <w:fldChar w:fldCharType="separate"/>
        </w:r>
        <w:r w:rsidR="002A4E79" w:rsidRPr="008D3823">
          <w:rPr>
            <w:b w:val="0"/>
            <w:webHidden/>
            <w:sz w:val="28"/>
            <w:szCs w:val="28"/>
          </w:rPr>
          <w:t>11</w:t>
        </w:r>
        <w:r w:rsidR="002A4E79" w:rsidRPr="008D3823">
          <w:rPr>
            <w:b w:val="0"/>
            <w:webHidden/>
            <w:sz w:val="28"/>
            <w:szCs w:val="28"/>
          </w:rPr>
          <w:fldChar w:fldCharType="end"/>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1.7. Отчетность по практике</w:t>
        </w:r>
        <w:r w:rsidR="002A4E79" w:rsidRPr="008D3823">
          <w:rPr>
            <w:b w:val="0"/>
            <w:webHidden/>
            <w:sz w:val="28"/>
            <w:szCs w:val="28"/>
          </w:rPr>
          <w:tab/>
        </w:r>
        <w:r w:rsidR="002A4E79" w:rsidRPr="008D3823">
          <w:rPr>
            <w:b w:val="0"/>
            <w:webHidden/>
            <w:sz w:val="28"/>
            <w:szCs w:val="28"/>
          </w:rPr>
          <w:fldChar w:fldCharType="begin"/>
        </w:r>
        <w:r w:rsidR="002A4E79" w:rsidRPr="008D3823">
          <w:rPr>
            <w:b w:val="0"/>
            <w:webHidden/>
            <w:sz w:val="28"/>
            <w:szCs w:val="28"/>
          </w:rPr>
          <w:instrText xml:space="preserve"> PAGEREF _Toc273219139 \h </w:instrText>
        </w:r>
        <w:r w:rsidR="002A4E79" w:rsidRPr="008D3823">
          <w:rPr>
            <w:b w:val="0"/>
            <w:webHidden/>
            <w:sz w:val="28"/>
            <w:szCs w:val="28"/>
          </w:rPr>
        </w:r>
        <w:r w:rsidR="002A4E79" w:rsidRPr="008D3823">
          <w:rPr>
            <w:b w:val="0"/>
            <w:webHidden/>
            <w:sz w:val="28"/>
            <w:szCs w:val="28"/>
          </w:rPr>
          <w:fldChar w:fldCharType="separate"/>
        </w:r>
        <w:r w:rsidR="002A4E79" w:rsidRPr="008D3823">
          <w:rPr>
            <w:b w:val="0"/>
            <w:webHidden/>
            <w:sz w:val="28"/>
            <w:szCs w:val="28"/>
          </w:rPr>
          <w:t>11</w:t>
        </w:r>
        <w:r w:rsidR="002A4E79" w:rsidRPr="008D3823">
          <w:rPr>
            <w:b w:val="0"/>
            <w:webHidden/>
            <w:sz w:val="28"/>
            <w:szCs w:val="28"/>
          </w:rPr>
          <w:fldChar w:fldCharType="end"/>
        </w:r>
      </w:hyperlink>
    </w:p>
    <w:p w:rsidR="002A4E79" w:rsidRPr="008D3823" w:rsidRDefault="00E46F79" w:rsidP="002A4E79">
      <w:pPr>
        <w:pStyle w:val="13"/>
        <w:rPr>
          <w:b w:val="0"/>
          <w:sz w:val="28"/>
          <w:szCs w:val="28"/>
        </w:rPr>
      </w:pPr>
      <w:hyperlink w:anchor="_Toc273219139" w:history="1">
        <w:r w:rsidR="002A4E79" w:rsidRPr="008D3823">
          <w:rPr>
            <w:rStyle w:val="a7"/>
            <w:sz w:val="28"/>
            <w:szCs w:val="28"/>
          </w:rPr>
          <w:t>2. Учебная практика (</w:t>
        </w:r>
      </w:hyperlink>
      <w:r w:rsidR="002A4E79" w:rsidRPr="008D3823">
        <w:rPr>
          <w:sz w:val="28"/>
          <w:szCs w:val="28"/>
        </w:rPr>
        <w:t>музейная практика</w:t>
      </w:r>
      <w:r w:rsidR="002A4E79" w:rsidRPr="008D3823">
        <w:rPr>
          <w:b w:val="0"/>
          <w:sz w:val="28"/>
          <w:szCs w:val="28"/>
        </w:rPr>
        <w:t>)</w:t>
      </w:r>
    </w:p>
    <w:p w:rsidR="002A4E79" w:rsidRPr="008D3823" w:rsidRDefault="00E46F79" w:rsidP="002A4E79">
      <w:pPr>
        <w:pStyle w:val="13"/>
        <w:rPr>
          <w:b w:val="0"/>
          <w:sz w:val="28"/>
          <w:szCs w:val="28"/>
        </w:rPr>
      </w:pPr>
      <w:hyperlink w:anchor="_Toc273219139" w:history="1">
        <w:r w:rsidR="002A4E79" w:rsidRPr="008D3823">
          <w:rPr>
            <w:b w:val="0"/>
            <w:sz w:val="28"/>
            <w:szCs w:val="28"/>
          </w:rPr>
          <w:t>2.1. Сроки прохождения практики</w:t>
        </w:r>
        <w:r w:rsidR="002A4E79" w:rsidRPr="008D3823">
          <w:rPr>
            <w:b w:val="0"/>
            <w:webHidden/>
            <w:sz w:val="28"/>
            <w:szCs w:val="28"/>
          </w:rPr>
          <w:tab/>
          <w:t>12</w:t>
        </w:r>
      </w:hyperlink>
    </w:p>
    <w:p w:rsidR="002A4E79" w:rsidRPr="008D3823" w:rsidRDefault="00E46F79" w:rsidP="002A4E79">
      <w:pPr>
        <w:pStyle w:val="13"/>
        <w:rPr>
          <w:b w:val="0"/>
          <w:sz w:val="28"/>
          <w:szCs w:val="28"/>
        </w:rPr>
      </w:pPr>
      <w:hyperlink w:anchor="_Toc273219139" w:history="1">
        <w:r w:rsidR="002A4E79" w:rsidRPr="008D3823">
          <w:rPr>
            <w:rFonts w:cs="Times New Roman"/>
            <w:b w:val="0"/>
            <w:sz w:val="28"/>
            <w:szCs w:val="28"/>
          </w:rPr>
          <w:t>2.2. Организация практики</w:t>
        </w:r>
        <w:r w:rsidR="002A4E79" w:rsidRPr="008D3823">
          <w:rPr>
            <w:rFonts w:cs="Times New Roman"/>
            <w:b w:val="0"/>
            <w:webHidden/>
            <w:sz w:val="28"/>
            <w:szCs w:val="28"/>
          </w:rPr>
          <w:tab/>
          <w:t>12</w:t>
        </w:r>
      </w:hyperlink>
    </w:p>
    <w:p w:rsidR="002A4E79" w:rsidRPr="008D3823" w:rsidRDefault="00E46F79" w:rsidP="002A4E79">
      <w:pPr>
        <w:pStyle w:val="13"/>
        <w:rPr>
          <w:b w:val="0"/>
          <w:sz w:val="28"/>
          <w:szCs w:val="28"/>
        </w:rPr>
      </w:pPr>
      <w:hyperlink w:anchor="_Toc273219139" w:history="1">
        <w:r w:rsidR="002A4E79" w:rsidRPr="008D3823">
          <w:rPr>
            <w:rFonts w:cs="Times New Roman"/>
            <w:b w:val="0"/>
            <w:sz w:val="28"/>
            <w:szCs w:val="28"/>
          </w:rPr>
          <w:t>2.3. Объекты практики</w:t>
        </w:r>
        <w:r w:rsidR="002A4E79" w:rsidRPr="008D3823">
          <w:rPr>
            <w:rFonts w:cs="Times New Roman"/>
            <w:b w:val="0"/>
            <w:webHidden/>
            <w:sz w:val="28"/>
            <w:szCs w:val="28"/>
          </w:rPr>
          <w:tab/>
          <w:t>13</w:t>
        </w:r>
      </w:hyperlink>
    </w:p>
    <w:p w:rsidR="002A4E79" w:rsidRPr="008D3823" w:rsidRDefault="00E46F79" w:rsidP="002A4E79">
      <w:pPr>
        <w:pStyle w:val="13"/>
        <w:rPr>
          <w:b w:val="0"/>
          <w:sz w:val="28"/>
          <w:szCs w:val="28"/>
        </w:rPr>
      </w:pPr>
      <w:hyperlink w:anchor="_Toc273219139" w:history="1">
        <w:r w:rsidR="002A4E79" w:rsidRPr="008D3823">
          <w:rPr>
            <w:rFonts w:cs="Times New Roman"/>
            <w:b w:val="0"/>
            <w:sz w:val="28"/>
            <w:szCs w:val="28"/>
          </w:rPr>
          <w:t>2.4. Основные задачи практики</w:t>
        </w:r>
        <w:r w:rsidR="002A4E79" w:rsidRPr="008D3823">
          <w:rPr>
            <w:rFonts w:cs="Times New Roman"/>
            <w:b w:val="0"/>
            <w:webHidden/>
            <w:sz w:val="28"/>
            <w:szCs w:val="28"/>
          </w:rPr>
          <w:tab/>
          <w:t>13</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2.5. Примерные задания по практике</w:t>
        </w:r>
        <w:r w:rsidR="002A4E79" w:rsidRPr="008D3823">
          <w:rPr>
            <w:b w:val="0"/>
            <w:webHidden/>
            <w:sz w:val="28"/>
            <w:szCs w:val="28"/>
          </w:rPr>
          <w:tab/>
          <w:t>14</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2.6. Состав отчетов по практике</w:t>
        </w:r>
        <w:r w:rsidR="002A4E79" w:rsidRPr="008D3823">
          <w:rPr>
            <w:b w:val="0"/>
            <w:webHidden/>
            <w:sz w:val="28"/>
            <w:szCs w:val="28"/>
          </w:rPr>
          <w:tab/>
          <w:t>15</w:t>
        </w:r>
      </w:hyperlink>
    </w:p>
    <w:p w:rsidR="002A4E79" w:rsidRPr="008D3823" w:rsidRDefault="00E46F79" w:rsidP="002A4E79">
      <w:pPr>
        <w:pStyle w:val="13"/>
        <w:rPr>
          <w:b w:val="0"/>
          <w:sz w:val="28"/>
          <w:szCs w:val="28"/>
        </w:rPr>
      </w:pPr>
      <w:hyperlink w:anchor="_Toc273219139" w:history="1">
        <w:r w:rsidR="002A4E79" w:rsidRPr="008D3823">
          <w:rPr>
            <w:rFonts w:cs="Times New Roman"/>
            <w:b w:val="0"/>
            <w:sz w:val="28"/>
            <w:szCs w:val="28"/>
          </w:rPr>
          <w:t>2.7. Отчетность по практике</w:t>
        </w:r>
        <w:r w:rsidR="002A4E79" w:rsidRPr="008D3823">
          <w:rPr>
            <w:rFonts w:cs="Times New Roman"/>
            <w:b w:val="0"/>
            <w:webHidden/>
            <w:sz w:val="28"/>
            <w:szCs w:val="28"/>
          </w:rPr>
          <w:tab/>
          <w:t>18</w:t>
        </w:r>
      </w:hyperlink>
    </w:p>
    <w:p w:rsidR="002A4E79" w:rsidRPr="008D3823" w:rsidRDefault="00E46F79" w:rsidP="002A4E79">
      <w:pPr>
        <w:pStyle w:val="13"/>
        <w:rPr>
          <w:sz w:val="28"/>
          <w:szCs w:val="28"/>
        </w:rPr>
      </w:pPr>
      <w:hyperlink w:anchor="_Toc273219140" w:history="1">
        <w:r w:rsidR="002A4E79" w:rsidRPr="008D3823">
          <w:rPr>
            <w:rStyle w:val="a7"/>
            <w:sz w:val="28"/>
            <w:szCs w:val="28"/>
          </w:rPr>
          <w:t>3. Производственная практика</w:t>
        </w:r>
        <w:r w:rsidR="002A4E79" w:rsidRPr="008D3823">
          <w:rPr>
            <w:rFonts w:cs="Times New Roman"/>
            <w:webHidden/>
            <w:sz w:val="28"/>
            <w:szCs w:val="28"/>
          </w:rPr>
          <w:tab/>
          <w:t>19</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3.1. Сроки прохождения практики</w:t>
        </w:r>
        <w:r w:rsidR="002A4E79" w:rsidRPr="008D3823">
          <w:rPr>
            <w:b w:val="0"/>
            <w:webHidden/>
            <w:sz w:val="28"/>
            <w:szCs w:val="28"/>
          </w:rPr>
          <w:tab/>
          <w:t>19</w:t>
        </w:r>
      </w:hyperlink>
    </w:p>
    <w:p w:rsidR="002A4E79" w:rsidRPr="008D3823" w:rsidRDefault="00E46F79" w:rsidP="002A4E79">
      <w:pPr>
        <w:pStyle w:val="13"/>
        <w:rPr>
          <w:b w:val="0"/>
          <w:sz w:val="28"/>
          <w:szCs w:val="28"/>
        </w:rPr>
      </w:pPr>
      <w:hyperlink w:anchor="_Toc273219139" w:history="1">
        <w:r w:rsidR="002A4E79" w:rsidRPr="008D3823">
          <w:rPr>
            <w:rFonts w:cs="Times New Roman"/>
            <w:b w:val="0"/>
            <w:sz w:val="28"/>
            <w:szCs w:val="28"/>
          </w:rPr>
          <w:t>3.2. Организация практики</w:t>
        </w:r>
        <w:r w:rsidR="002A4E79" w:rsidRPr="008D3823">
          <w:rPr>
            <w:rFonts w:cs="Times New Roman"/>
            <w:b w:val="0"/>
            <w:webHidden/>
            <w:sz w:val="28"/>
            <w:szCs w:val="28"/>
          </w:rPr>
          <w:tab/>
          <w:t>19</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3.3. Объекты практики</w:t>
        </w:r>
        <w:r w:rsidR="002A4E79" w:rsidRPr="008D3823">
          <w:rPr>
            <w:b w:val="0"/>
            <w:webHidden/>
            <w:sz w:val="28"/>
            <w:szCs w:val="28"/>
          </w:rPr>
          <w:tab/>
          <w:t>21</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3.4. Основные задачи практики</w:t>
        </w:r>
        <w:r w:rsidR="002A4E79" w:rsidRPr="008D3823">
          <w:rPr>
            <w:b w:val="0"/>
            <w:webHidden/>
            <w:sz w:val="28"/>
            <w:szCs w:val="28"/>
          </w:rPr>
          <w:tab/>
          <w:t>21</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3.5. Содержание практики</w:t>
        </w:r>
        <w:r w:rsidR="002A4E79" w:rsidRPr="008D3823">
          <w:rPr>
            <w:b w:val="0"/>
            <w:webHidden/>
            <w:sz w:val="28"/>
            <w:szCs w:val="28"/>
          </w:rPr>
          <w:tab/>
          <w:t>22</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3.6. Состав отчетов по практике</w:t>
        </w:r>
        <w:r w:rsidR="002A4E79" w:rsidRPr="008D3823">
          <w:rPr>
            <w:b w:val="0"/>
            <w:webHidden/>
            <w:sz w:val="28"/>
            <w:szCs w:val="28"/>
          </w:rPr>
          <w:tab/>
          <w:t>22</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3.7. Отчетность по практике</w:t>
        </w:r>
        <w:r w:rsidR="002A4E79" w:rsidRPr="008D3823">
          <w:rPr>
            <w:b w:val="0"/>
            <w:webHidden/>
            <w:sz w:val="28"/>
            <w:szCs w:val="28"/>
          </w:rPr>
          <w:tab/>
          <w:t>25</w:t>
        </w:r>
      </w:hyperlink>
    </w:p>
    <w:p w:rsidR="002A4E79" w:rsidRPr="008D3823" w:rsidRDefault="00E46F79" w:rsidP="002A4E79">
      <w:pPr>
        <w:pStyle w:val="13"/>
        <w:rPr>
          <w:sz w:val="28"/>
          <w:szCs w:val="28"/>
        </w:rPr>
      </w:pPr>
      <w:hyperlink w:anchor="_Toc273219139" w:history="1">
        <w:r w:rsidR="002A4E79" w:rsidRPr="008D3823">
          <w:rPr>
            <w:b w:val="0"/>
            <w:sz w:val="28"/>
            <w:szCs w:val="28"/>
          </w:rPr>
          <w:t>3.8. Защита практики</w:t>
        </w:r>
        <w:r w:rsidR="002A4E79" w:rsidRPr="008D3823">
          <w:rPr>
            <w:b w:val="0"/>
            <w:webHidden/>
            <w:sz w:val="28"/>
            <w:szCs w:val="28"/>
          </w:rPr>
          <w:tab/>
        </w:r>
        <w:r w:rsidR="002A4E79" w:rsidRPr="008D3823">
          <w:rPr>
            <w:webHidden/>
            <w:sz w:val="28"/>
            <w:szCs w:val="28"/>
          </w:rPr>
          <w:t>27</w:t>
        </w:r>
      </w:hyperlink>
    </w:p>
    <w:p w:rsidR="002A4E79" w:rsidRPr="008D3823" w:rsidRDefault="00E46F79" w:rsidP="002A4E79">
      <w:pPr>
        <w:pStyle w:val="13"/>
        <w:rPr>
          <w:sz w:val="28"/>
          <w:szCs w:val="28"/>
        </w:rPr>
      </w:pPr>
      <w:hyperlink w:anchor="_Toc273219141" w:history="1">
        <w:r w:rsidR="002A4E79" w:rsidRPr="008D3823">
          <w:rPr>
            <w:rStyle w:val="a7"/>
            <w:sz w:val="28"/>
            <w:szCs w:val="28"/>
          </w:rPr>
          <w:t>4. Преддипломная практика</w:t>
        </w:r>
        <w:r w:rsidR="002A4E79" w:rsidRPr="008D3823">
          <w:rPr>
            <w:webHidden/>
            <w:sz w:val="28"/>
            <w:szCs w:val="28"/>
          </w:rPr>
          <w:tab/>
          <w:t>27</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4.1. Сроки прохождения практики</w:t>
        </w:r>
        <w:r w:rsidR="002A4E79" w:rsidRPr="008D3823">
          <w:rPr>
            <w:b w:val="0"/>
            <w:webHidden/>
            <w:sz w:val="28"/>
            <w:szCs w:val="28"/>
          </w:rPr>
          <w:tab/>
          <w:t>27</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4.2. Организация практики</w:t>
        </w:r>
        <w:r w:rsidR="002A4E79" w:rsidRPr="008D3823">
          <w:rPr>
            <w:b w:val="0"/>
            <w:webHidden/>
            <w:sz w:val="28"/>
            <w:szCs w:val="28"/>
          </w:rPr>
          <w:tab/>
          <w:t>28</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4.3. Объекты практики</w:t>
        </w:r>
        <w:r w:rsidR="002A4E79" w:rsidRPr="008D3823">
          <w:rPr>
            <w:b w:val="0"/>
            <w:webHidden/>
            <w:sz w:val="28"/>
            <w:szCs w:val="28"/>
          </w:rPr>
          <w:tab/>
          <w:t>29</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4.4. Основные задачи практики</w:t>
        </w:r>
        <w:r w:rsidR="002A4E79" w:rsidRPr="008D3823">
          <w:rPr>
            <w:b w:val="0"/>
            <w:webHidden/>
            <w:sz w:val="28"/>
            <w:szCs w:val="28"/>
          </w:rPr>
          <w:tab/>
          <w:t>30</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4.5. Содержание практики</w:t>
        </w:r>
        <w:r w:rsidR="002A4E79" w:rsidRPr="008D3823">
          <w:rPr>
            <w:b w:val="0"/>
            <w:webHidden/>
            <w:sz w:val="28"/>
            <w:szCs w:val="28"/>
          </w:rPr>
          <w:tab/>
          <w:t>30</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4.6. Состав отчетов по практике</w:t>
        </w:r>
        <w:r w:rsidR="002A4E79" w:rsidRPr="008D3823">
          <w:rPr>
            <w:b w:val="0"/>
            <w:webHidden/>
            <w:sz w:val="28"/>
            <w:szCs w:val="28"/>
          </w:rPr>
          <w:tab/>
          <w:t>31</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4.7. Отчетность по практике</w:t>
        </w:r>
        <w:r w:rsidR="002A4E79" w:rsidRPr="008D3823">
          <w:rPr>
            <w:b w:val="0"/>
            <w:webHidden/>
            <w:sz w:val="28"/>
            <w:szCs w:val="28"/>
          </w:rPr>
          <w:tab/>
          <w:t>34</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4.8. Защита практики</w:t>
        </w:r>
        <w:r w:rsidR="002A4E79" w:rsidRPr="008D3823">
          <w:rPr>
            <w:b w:val="0"/>
            <w:webHidden/>
            <w:sz w:val="28"/>
            <w:szCs w:val="28"/>
          </w:rPr>
          <w:tab/>
          <w:t>35</w:t>
        </w:r>
      </w:hyperlink>
    </w:p>
    <w:p w:rsidR="002A4E79" w:rsidRPr="008D3823" w:rsidRDefault="00E46F79" w:rsidP="002A4E79">
      <w:pPr>
        <w:pStyle w:val="13"/>
        <w:rPr>
          <w:sz w:val="28"/>
          <w:szCs w:val="28"/>
        </w:rPr>
      </w:pPr>
      <w:hyperlink w:anchor="_Toc273219142" w:history="1">
        <w:r w:rsidR="002A4E79" w:rsidRPr="008D3823">
          <w:rPr>
            <w:rStyle w:val="a7"/>
            <w:b w:val="0"/>
            <w:sz w:val="28"/>
            <w:szCs w:val="28"/>
          </w:rPr>
          <w:t>5.</w:t>
        </w:r>
        <w:r w:rsidR="002A4E79" w:rsidRPr="008D3823">
          <w:rPr>
            <w:sz w:val="28"/>
            <w:szCs w:val="28"/>
          </w:rPr>
          <w:t>Технические требования к текстовому оформлению отчетов</w:t>
        </w:r>
        <w:r w:rsidR="002A4E79" w:rsidRPr="008D3823">
          <w:rPr>
            <w:rStyle w:val="a7"/>
            <w:b w:val="0"/>
            <w:sz w:val="28"/>
            <w:szCs w:val="28"/>
          </w:rPr>
          <w:t>:</w:t>
        </w:r>
        <w:r w:rsidR="002A4E79" w:rsidRPr="008D3823">
          <w:rPr>
            <w:webHidden/>
            <w:sz w:val="28"/>
            <w:szCs w:val="28"/>
          </w:rPr>
          <w:tab/>
          <w:t>36</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5.1. Оформление страниц</w:t>
        </w:r>
        <w:r w:rsidR="002A4E79" w:rsidRPr="008D3823">
          <w:rPr>
            <w:b w:val="0"/>
            <w:webHidden/>
            <w:sz w:val="28"/>
            <w:szCs w:val="28"/>
          </w:rPr>
          <w:tab/>
          <w:t>36</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5.2. Оформление обложки. Титульный лист отчета</w:t>
        </w:r>
        <w:r w:rsidR="002A4E79" w:rsidRPr="008D3823">
          <w:rPr>
            <w:b w:val="0"/>
            <w:webHidden/>
            <w:sz w:val="28"/>
            <w:szCs w:val="28"/>
          </w:rPr>
          <w:tab/>
          <w:t>36</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5.3. Содержание</w:t>
        </w:r>
        <w:r w:rsidR="002A4E79" w:rsidRPr="008D3823">
          <w:rPr>
            <w:b w:val="0"/>
            <w:webHidden/>
            <w:sz w:val="28"/>
            <w:szCs w:val="28"/>
          </w:rPr>
          <w:tab/>
          <w:t>37</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5.4. Оформление текста</w:t>
        </w:r>
        <w:r w:rsidR="002A4E79" w:rsidRPr="008D3823">
          <w:rPr>
            <w:b w:val="0"/>
            <w:webHidden/>
            <w:sz w:val="28"/>
            <w:szCs w:val="28"/>
          </w:rPr>
          <w:tab/>
          <w:t>37</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5.5. Оформление списка используемой литературы</w:t>
        </w:r>
        <w:r w:rsidR="002A4E79" w:rsidRPr="008D3823">
          <w:rPr>
            <w:b w:val="0"/>
            <w:webHidden/>
            <w:sz w:val="28"/>
            <w:szCs w:val="28"/>
          </w:rPr>
          <w:tab/>
          <w:t>38</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5.6. Приложение</w:t>
        </w:r>
        <w:r w:rsidR="002A4E79" w:rsidRPr="008D3823">
          <w:rPr>
            <w:b w:val="0"/>
            <w:webHidden/>
            <w:sz w:val="28"/>
            <w:szCs w:val="28"/>
          </w:rPr>
          <w:tab/>
          <w:t>39</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5.7. Формулировка темы</w:t>
        </w:r>
        <w:r w:rsidR="002A4E79" w:rsidRPr="008D3823">
          <w:rPr>
            <w:b w:val="0"/>
            <w:webHidden/>
            <w:sz w:val="28"/>
            <w:szCs w:val="28"/>
          </w:rPr>
          <w:tab/>
          <w:t>40</w:t>
        </w:r>
      </w:hyperlink>
    </w:p>
    <w:p w:rsidR="002A4E79" w:rsidRPr="008D3823" w:rsidRDefault="00E46F79" w:rsidP="002A4E79">
      <w:pPr>
        <w:pStyle w:val="13"/>
        <w:rPr>
          <w:b w:val="0"/>
          <w:sz w:val="28"/>
          <w:szCs w:val="28"/>
        </w:rPr>
      </w:pPr>
      <w:hyperlink w:anchor="_Toc273219139" w:history="1">
        <w:r w:rsidR="002A4E79" w:rsidRPr="008D3823">
          <w:rPr>
            <w:b w:val="0"/>
            <w:sz w:val="28"/>
            <w:szCs w:val="28"/>
          </w:rPr>
          <w:t>5.8. Требования к сноскам</w:t>
        </w:r>
        <w:r w:rsidR="002A4E79" w:rsidRPr="008D3823">
          <w:rPr>
            <w:b w:val="0"/>
            <w:webHidden/>
            <w:sz w:val="28"/>
            <w:szCs w:val="28"/>
          </w:rPr>
          <w:tab/>
          <w:t>41</w:t>
        </w:r>
      </w:hyperlink>
    </w:p>
    <w:p w:rsidR="002A4E79" w:rsidRPr="008D3823" w:rsidRDefault="002A4E79" w:rsidP="002A4E79">
      <w:pPr>
        <w:rPr>
          <w:sz w:val="28"/>
          <w:szCs w:val="28"/>
          <w:lang w:val="ru-RU" w:eastAsia="ru-RU"/>
        </w:rPr>
      </w:pPr>
    </w:p>
    <w:p w:rsidR="002A4E79" w:rsidRPr="008D3823" w:rsidRDefault="00E46F79" w:rsidP="002A4E79">
      <w:pPr>
        <w:pStyle w:val="13"/>
        <w:rPr>
          <w:sz w:val="28"/>
          <w:szCs w:val="28"/>
        </w:rPr>
      </w:pPr>
      <w:hyperlink w:anchor="_Toc273219143" w:history="1">
        <w:r w:rsidR="002A4E79" w:rsidRPr="008D3823">
          <w:rPr>
            <w:rStyle w:val="a7"/>
            <w:sz w:val="28"/>
            <w:szCs w:val="28"/>
          </w:rPr>
          <w:t>6. Порядок хранения отчетов по практике</w:t>
        </w:r>
        <w:r w:rsidR="002A4E79" w:rsidRPr="008D3823">
          <w:rPr>
            <w:webHidden/>
            <w:sz w:val="28"/>
            <w:szCs w:val="28"/>
          </w:rPr>
          <w:tab/>
          <w:t>36</w:t>
        </w:r>
      </w:hyperlink>
    </w:p>
    <w:p w:rsidR="002A4E79" w:rsidRPr="00F434E7" w:rsidRDefault="002A4E79" w:rsidP="00E46F79">
      <w:pPr>
        <w:pStyle w:val="13"/>
        <w:jc w:val="center"/>
        <w:rPr>
          <w:rFonts w:cs="Times New Roman"/>
          <w:b w:val="0"/>
          <w:bCs/>
          <w:sz w:val="28"/>
          <w:szCs w:val="28"/>
        </w:rPr>
      </w:pPr>
      <w:r w:rsidRPr="008D3823">
        <w:rPr>
          <w:sz w:val="28"/>
          <w:szCs w:val="28"/>
        </w:rPr>
        <w:lastRenderedPageBreak/>
        <w:fldChar w:fldCharType="end"/>
      </w:r>
      <w:bookmarkStart w:id="0" w:name="_Toc273218919"/>
      <w:bookmarkStart w:id="1" w:name="_Toc273218970"/>
      <w:bookmarkStart w:id="2" w:name="_Toc273218999"/>
      <w:bookmarkStart w:id="3" w:name="_Toc273219138"/>
      <w:bookmarkStart w:id="4" w:name="_GoBack"/>
      <w:bookmarkEnd w:id="4"/>
      <w:r w:rsidRPr="00F434E7">
        <w:rPr>
          <w:rFonts w:cs="Times New Roman"/>
          <w:bCs/>
          <w:sz w:val="28"/>
          <w:szCs w:val="28"/>
        </w:rPr>
        <w:t>ВВЕДЕНИЕ</w:t>
      </w:r>
      <w:bookmarkEnd w:id="0"/>
      <w:bookmarkEnd w:id="1"/>
      <w:bookmarkEnd w:id="2"/>
      <w:bookmarkEnd w:id="3"/>
    </w:p>
    <w:p w:rsidR="002A4E79" w:rsidRPr="00F434E7"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4A3D20" w:rsidRDefault="002A4E79" w:rsidP="002A4E79">
      <w:pPr>
        <w:pStyle w:val="ConsPlusNormal"/>
        <w:ind w:firstLine="540"/>
        <w:jc w:val="both"/>
        <w:rPr>
          <w:rFonts w:ascii="Times New Roman" w:hAnsi="Times New Roman" w:cs="Times New Roman"/>
          <w:sz w:val="28"/>
          <w:szCs w:val="28"/>
        </w:rPr>
      </w:pPr>
      <w:r w:rsidRPr="004A3D20">
        <w:rPr>
          <w:rFonts w:ascii="Times New Roman" w:hAnsi="Times New Roman" w:cs="Times New Roman"/>
          <w:sz w:val="28"/>
          <w:szCs w:val="28"/>
        </w:rPr>
        <w:t>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rsidR="002A4E79" w:rsidRPr="004A3D20" w:rsidRDefault="002A4E79" w:rsidP="002A4E79">
      <w:pPr>
        <w:pStyle w:val="ConsPlusNormal"/>
        <w:ind w:firstLine="540"/>
        <w:jc w:val="both"/>
        <w:rPr>
          <w:rFonts w:ascii="Times New Roman" w:hAnsi="Times New Roman" w:cs="Times New Roman"/>
          <w:sz w:val="28"/>
          <w:szCs w:val="28"/>
        </w:rPr>
      </w:pPr>
      <w:r w:rsidRPr="004A3D20">
        <w:rPr>
          <w:rFonts w:ascii="Times New Roman" w:hAnsi="Times New Roman" w:cs="Times New Roman"/>
          <w:sz w:val="28"/>
          <w:szCs w:val="28"/>
        </w:rPr>
        <w:t>Производственная практика состоит из двух этапов: практики по профилю специальности и преддипломной практики.</w:t>
      </w:r>
    </w:p>
    <w:p w:rsidR="002A4E79" w:rsidRPr="004A3D20" w:rsidRDefault="002A4E79" w:rsidP="002A4E79">
      <w:pPr>
        <w:pStyle w:val="ConsPlusNormal"/>
        <w:ind w:firstLine="540"/>
        <w:jc w:val="both"/>
        <w:rPr>
          <w:rFonts w:ascii="Times New Roman" w:hAnsi="Times New Roman" w:cs="Times New Roman"/>
          <w:sz w:val="28"/>
          <w:szCs w:val="28"/>
        </w:rPr>
      </w:pPr>
      <w:proofErr w:type="gramStart"/>
      <w:r w:rsidRPr="004A3D20">
        <w:rPr>
          <w:rFonts w:ascii="Times New Roman" w:hAnsi="Times New Roman" w:cs="Times New Roman"/>
          <w:sz w:val="28"/>
          <w:szCs w:val="28"/>
        </w:rPr>
        <w:t xml:space="preserve">Учебная практика и производственная практика (по профилю специальности)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 так и </w:t>
      </w:r>
      <w:proofErr w:type="spellStart"/>
      <w:r w:rsidRPr="004A3D20">
        <w:rPr>
          <w:rFonts w:ascii="Times New Roman" w:hAnsi="Times New Roman" w:cs="Times New Roman"/>
          <w:sz w:val="28"/>
          <w:szCs w:val="28"/>
        </w:rPr>
        <w:t>рассредоточенно</w:t>
      </w:r>
      <w:proofErr w:type="spellEnd"/>
      <w:r w:rsidRPr="004A3D20">
        <w:rPr>
          <w:rFonts w:ascii="Times New Roman" w:hAnsi="Times New Roman" w:cs="Times New Roman"/>
          <w:sz w:val="28"/>
          <w:szCs w:val="28"/>
        </w:rPr>
        <w:t>, чередуясь с теоретическими занятиями в рамках профессиональных модулей.</w:t>
      </w:r>
      <w:proofErr w:type="gramEnd"/>
    </w:p>
    <w:p w:rsidR="002A4E79" w:rsidRPr="004A3D20" w:rsidRDefault="002A4E79" w:rsidP="002A4E79">
      <w:pPr>
        <w:pStyle w:val="ConsPlusNormal"/>
        <w:ind w:firstLine="540"/>
        <w:jc w:val="both"/>
        <w:rPr>
          <w:rFonts w:ascii="Times New Roman" w:hAnsi="Times New Roman" w:cs="Times New Roman"/>
          <w:sz w:val="28"/>
          <w:szCs w:val="28"/>
        </w:rPr>
      </w:pPr>
      <w:r w:rsidRPr="004A3D20">
        <w:rPr>
          <w:rFonts w:ascii="Times New Roman" w:hAnsi="Times New Roman" w:cs="Times New Roman"/>
          <w:sz w:val="28"/>
          <w:szCs w:val="28"/>
        </w:rPr>
        <w:t>Производственная практика проводится в организациях, направление деятельности которых соответствует профилю подготовки обучающихся.</w:t>
      </w:r>
    </w:p>
    <w:p w:rsidR="002A4E79" w:rsidRDefault="002A4E79" w:rsidP="002A4E79">
      <w:pPr>
        <w:pStyle w:val="ConsPlusNormal"/>
        <w:ind w:firstLine="540"/>
        <w:jc w:val="both"/>
        <w:rPr>
          <w:rFonts w:ascii="Times New Roman" w:hAnsi="Times New Roman" w:cs="Times New Roman"/>
          <w:sz w:val="28"/>
          <w:szCs w:val="28"/>
        </w:rPr>
      </w:pPr>
      <w:r w:rsidRPr="004A3D20">
        <w:rPr>
          <w:rFonts w:ascii="Times New Roman" w:hAnsi="Times New Roman" w:cs="Times New Roman"/>
          <w:sz w:val="28"/>
          <w:szCs w:val="28"/>
        </w:rP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2A4E79" w:rsidRPr="004A3D20" w:rsidRDefault="002A4E79" w:rsidP="002A4E79">
      <w:pPr>
        <w:pStyle w:val="ConsPlusNormal"/>
        <w:ind w:firstLine="540"/>
        <w:jc w:val="both"/>
        <w:rPr>
          <w:rFonts w:ascii="Times New Roman" w:hAnsi="Times New Roman" w:cs="Times New Roman"/>
          <w:sz w:val="28"/>
          <w:szCs w:val="28"/>
        </w:rPr>
      </w:pPr>
    </w:p>
    <w:tbl>
      <w:tblPr>
        <w:tblpPr w:leftFromText="180" w:rightFromText="180" w:vertAnchor="text" w:horzAnchor="margin" w:tblpY="502"/>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6"/>
        <w:gridCol w:w="890"/>
        <w:gridCol w:w="1326"/>
        <w:gridCol w:w="1191"/>
        <w:gridCol w:w="1131"/>
      </w:tblGrid>
      <w:tr w:rsidR="002A4E79" w:rsidTr="0036590E">
        <w:tc>
          <w:tcPr>
            <w:tcW w:w="9654" w:type="dxa"/>
            <w:gridSpan w:val="5"/>
          </w:tcPr>
          <w:p w:rsidR="002A4E79" w:rsidRPr="008B3A5F" w:rsidRDefault="002A4E79" w:rsidP="0036590E">
            <w:pPr>
              <w:pStyle w:val="ConsPlusNormal"/>
              <w:spacing w:after="200" w:line="276" w:lineRule="auto"/>
              <w:jc w:val="center"/>
              <w:rPr>
                <w:rFonts w:ascii="Times New Roman" w:hAnsi="Times New Roman" w:cs="Times New Roman"/>
                <w:b/>
                <w:sz w:val="28"/>
                <w:szCs w:val="28"/>
                <w:lang w:val="en-US" w:eastAsia="en-US"/>
              </w:rPr>
            </w:pPr>
            <w:r w:rsidRPr="008B3A5F">
              <w:rPr>
                <w:rFonts w:ascii="Times New Roman" w:hAnsi="Times New Roman" w:cs="Times New Roman"/>
                <w:b/>
                <w:sz w:val="28"/>
                <w:szCs w:val="28"/>
                <w:lang w:val="en-US" w:eastAsia="en-US"/>
              </w:rPr>
              <w:t xml:space="preserve">54.02.01 </w:t>
            </w:r>
            <w:proofErr w:type="spellStart"/>
            <w:r w:rsidRPr="008B3A5F">
              <w:rPr>
                <w:rFonts w:ascii="Times New Roman" w:hAnsi="Times New Roman" w:cs="Times New Roman"/>
                <w:b/>
                <w:sz w:val="28"/>
                <w:szCs w:val="28"/>
                <w:lang w:val="en-US" w:eastAsia="en-US"/>
              </w:rPr>
              <w:t>Дизайн</w:t>
            </w:r>
            <w:proofErr w:type="spellEnd"/>
            <w:r w:rsidRPr="008B3A5F">
              <w:rPr>
                <w:rFonts w:ascii="Times New Roman" w:hAnsi="Times New Roman" w:cs="Times New Roman"/>
                <w:b/>
                <w:sz w:val="28"/>
                <w:szCs w:val="28"/>
                <w:lang w:val="en-US" w:eastAsia="en-US"/>
              </w:rPr>
              <w:t xml:space="preserve"> ( </w:t>
            </w:r>
            <w:proofErr w:type="spellStart"/>
            <w:r w:rsidRPr="008B3A5F">
              <w:rPr>
                <w:rFonts w:ascii="Times New Roman" w:hAnsi="Times New Roman" w:cs="Times New Roman"/>
                <w:b/>
                <w:sz w:val="28"/>
                <w:szCs w:val="28"/>
                <w:lang w:val="en-US" w:eastAsia="en-US"/>
              </w:rPr>
              <w:t>по</w:t>
            </w:r>
            <w:proofErr w:type="spellEnd"/>
            <w:r w:rsidRPr="008B3A5F">
              <w:rPr>
                <w:rFonts w:ascii="Times New Roman" w:hAnsi="Times New Roman" w:cs="Times New Roman"/>
                <w:b/>
                <w:sz w:val="28"/>
                <w:szCs w:val="28"/>
                <w:lang w:val="en-US" w:eastAsia="en-US"/>
              </w:rPr>
              <w:t xml:space="preserve"> </w:t>
            </w:r>
            <w:proofErr w:type="spellStart"/>
            <w:r w:rsidRPr="008B3A5F">
              <w:rPr>
                <w:rFonts w:ascii="Times New Roman" w:hAnsi="Times New Roman" w:cs="Times New Roman"/>
                <w:b/>
                <w:sz w:val="28"/>
                <w:szCs w:val="28"/>
                <w:lang w:val="en-US" w:eastAsia="en-US"/>
              </w:rPr>
              <w:t>отраслям</w:t>
            </w:r>
            <w:proofErr w:type="spellEnd"/>
            <w:r w:rsidRPr="008B3A5F">
              <w:rPr>
                <w:rFonts w:ascii="Times New Roman" w:hAnsi="Times New Roman" w:cs="Times New Roman"/>
                <w:b/>
                <w:sz w:val="28"/>
                <w:szCs w:val="28"/>
                <w:lang w:val="en-US" w:eastAsia="en-US"/>
              </w:rPr>
              <w:t>)</w:t>
            </w:r>
          </w:p>
          <w:p w:rsidR="002A4E79" w:rsidRPr="008B3A5F" w:rsidRDefault="002A4E79" w:rsidP="0036590E">
            <w:pPr>
              <w:pStyle w:val="ConsPlusNormal"/>
              <w:spacing w:after="200" w:line="276" w:lineRule="auto"/>
              <w:jc w:val="center"/>
              <w:rPr>
                <w:rFonts w:ascii="Times New Roman" w:hAnsi="Times New Roman" w:cs="Times New Roman"/>
                <w:b/>
                <w:sz w:val="28"/>
                <w:szCs w:val="28"/>
                <w:lang w:val="en-US" w:eastAsia="en-US"/>
              </w:rPr>
            </w:pPr>
          </w:p>
        </w:tc>
      </w:tr>
      <w:tr w:rsidR="002A4E79" w:rsidTr="0036590E">
        <w:tc>
          <w:tcPr>
            <w:tcW w:w="5158"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Наименование</w:t>
            </w:r>
            <w:proofErr w:type="spellEnd"/>
            <w:r w:rsidRPr="008B3A5F">
              <w:rPr>
                <w:rFonts w:ascii="Times New Roman" w:hAnsi="Times New Roman" w:cs="Times New Roman"/>
                <w:b/>
                <w:i/>
                <w:sz w:val="28"/>
                <w:szCs w:val="28"/>
                <w:lang w:val="en-US" w:eastAsia="en-US"/>
              </w:rPr>
              <w:t xml:space="preserve"> </w:t>
            </w:r>
            <w:proofErr w:type="spellStart"/>
            <w:r w:rsidRPr="008B3A5F">
              <w:rPr>
                <w:rFonts w:ascii="Times New Roman" w:hAnsi="Times New Roman" w:cs="Times New Roman"/>
                <w:b/>
                <w:i/>
                <w:sz w:val="28"/>
                <w:szCs w:val="28"/>
                <w:lang w:val="en-US" w:eastAsia="en-US"/>
              </w:rPr>
              <w:t>практики</w:t>
            </w:r>
            <w:proofErr w:type="spellEnd"/>
          </w:p>
        </w:tc>
        <w:tc>
          <w:tcPr>
            <w:tcW w:w="891"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Курс</w:t>
            </w:r>
            <w:proofErr w:type="spellEnd"/>
          </w:p>
        </w:tc>
        <w:tc>
          <w:tcPr>
            <w:tcW w:w="1276"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Семестр</w:t>
            </w:r>
            <w:proofErr w:type="spellEnd"/>
          </w:p>
        </w:tc>
        <w:tc>
          <w:tcPr>
            <w:tcW w:w="1196"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Кол-во</w:t>
            </w:r>
            <w:proofErr w:type="spellEnd"/>
            <w:r w:rsidRPr="008B3A5F">
              <w:rPr>
                <w:rFonts w:ascii="Times New Roman" w:hAnsi="Times New Roman" w:cs="Times New Roman"/>
                <w:b/>
                <w:i/>
                <w:sz w:val="28"/>
                <w:szCs w:val="28"/>
                <w:lang w:val="en-US" w:eastAsia="en-US"/>
              </w:rPr>
              <w:t xml:space="preserve"> </w:t>
            </w:r>
            <w:proofErr w:type="spellStart"/>
            <w:r w:rsidRPr="008B3A5F">
              <w:rPr>
                <w:rFonts w:ascii="Times New Roman" w:hAnsi="Times New Roman" w:cs="Times New Roman"/>
                <w:b/>
                <w:i/>
                <w:sz w:val="28"/>
                <w:szCs w:val="28"/>
                <w:lang w:val="en-US" w:eastAsia="en-US"/>
              </w:rPr>
              <w:t>часов</w:t>
            </w:r>
            <w:proofErr w:type="spellEnd"/>
          </w:p>
        </w:tc>
        <w:tc>
          <w:tcPr>
            <w:tcW w:w="1133"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Кол-во</w:t>
            </w:r>
            <w:proofErr w:type="spellEnd"/>
            <w:r w:rsidRPr="008B3A5F">
              <w:rPr>
                <w:rFonts w:ascii="Times New Roman" w:hAnsi="Times New Roman" w:cs="Times New Roman"/>
                <w:b/>
                <w:i/>
                <w:sz w:val="28"/>
                <w:szCs w:val="28"/>
                <w:lang w:val="en-US" w:eastAsia="en-US"/>
              </w:rPr>
              <w:t xml:space="preserve"> </w:t>
            </w:r>
            <w:proofErr w:type="spellStart"/>
            <w:r w:rsidRPr="008B3A5F">
              <w:rPr>
                <w:rFonts w:ascii="Times New Roman" w:hAnsi="Times New Roman" w:cs="Times New Roman"/>
                <w:b/>
                <w:i/>
                <w:sz w:val="28"/>
                <w:szCs w:val="28"/>
                <w:lang w:val="en-US" w:eastAsia="en-US"/>
              </w:rPr>
              <w:t>недель</w:t>
            </w:r>
            <w:proofErr w:type="spellEnd"/>
          </w:p>
        </w:tc>
      </w:tr>
      <w:tr w:rsidR="002A4E79" w:rsidTr="0036590E">
        <w:tc>
          <w:tcPr>
            <w:tcW w:w="5158" w:type="dxa"/>
          </w:tcPr>
          <w:p w:rsidR="002A4E79" w:rsidRPr="008B3A5F" w:rsidRDefault="002A4E79" w:rsidP="0036590E">
            <w:pPr>
              <w:pStyle w:val="ConsPlusNormal"/>
              <w:spacing w:after="200" w:line="276" w:lineRule="auto"/>
              <w:jc w:val="both"/>
              <w:rPr>
                <w:rFonts w:ascii="Times New Roman" w:hAnsi="Times New Roman" w:cs="Times New Roman"/>
                <w:sz w:val="28"/>
                <w:szCs w:val="28"/>
                <w:lang w:eastAsia="en-US"/>
              </w:rPr>
            </w:pPr>
            <w:proofErr w:type="gramStart"/>
            <w:r w:rsidRPr="008B3A5F">
              <w:rPr>
                <w:rFonts w:ascii="Times New Roman" w:hAnsi="Times New Roman" w:cs="Times New Roman"/>
                <w:sz w:val="28"/>
                <w:szCs w:val="28"/>
                <w:lang w:eastAsia="en-US"/>
              </w:rPr>
              <w:t>Учебная практика (работы с натуры на открытом воздухе (пленэр)</w:t>
            </w:r>
            <w:proofErr w:type="gramEnd"/>
          </w:p>
        </w:tc>
        <w:tc>
          <w:tcPr>
            <w:tcW w:w="8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w:t>
            </w:r>
          </w:p>
        </w:tc>
        <w:tc>
          <w:tcPr>
            <w:tcW w:w="127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c>
          <w:tcPr>
            <w:tcW w:w="119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144</w:t>
            </w:r>
          </w:p>
        </w:tc>
        <w:tc>
          <w:tcPr>
            <w:tcW w:w="1133"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r>
      <w:tr w:rsidR="002A4E79" w:rsidTr="0036590E">
        <w:tc>
          <w:tcPr>
            <w:tcW w:w="5158" w:type="dxa"/>
          </w:tcPr>
          <w:p w:rsidR="002A4E79" w:rsidRPr="008B3A5F" w:rsidRDefault="002A4E79" w:rsidP="0036590E">
            <w:pPr>
              <w:pStyle w:val="ConsPlusNormal"/>
              <w:spacing w:after="200" w:line="276" w:lineRule="auto"/>
              <w:rPr>
                <w:rFonts w:ascii="Times New Roman" w:hAnsi="Times New Roman" w:cs="Times New Roman"/>
                <w:sz w:val="28"/>
                <w:szCs w:val="28"/>
                <w:lang w:eastAsia="en-US"/>
              </w:rPr>
            </w:pPr>
            <w:r w:rsidRPr="008B3A5F">
              <w:rPr>
                <w:rFonts w:ascii="Times New Roman" w:hAnsi="Times New Roman" w:cs="Times New Roman"/>
                <w:sz w:val="28"/>
                <w:szCs w:val="28"/>
                <w:lang w:eastAsia="en-US"/>
              </w:rPr>
              <w:t>Учебная практика (изучение памятников искусства в других городах)</w:t>
            </w:r>
          </w:p>
        </w:tc>
        <w:tc>
          <w:tcPr>
            <w:tcW w:w="8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w:t>
            </w:r>
          </w:p>
        </w:tc>
        <w:tc>
          <w:tcPr>
            <w:tcW w:w="127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6</w:t>
            </w:r>
          </w:p>
        </w:tc>
        <w:tc>
          <w:tcPr>
            <w:tcW w:w="119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72</w:t>
            </w:r>
          </w:p>
        </w:tc>
        <w:tc>
          <w:tcPr>
            <w:tcW w:w="1133"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r>
      <w:tr w:rsidR="002A4E79" w:rsidTr="0036590E">
        <w:tc>
          <w:tcPr>
            <w:tcW w:w="5158" w:type="dxa"/>
            <w:vMerge w:val="restart"/>
          </w:tcPr>
          <w:p w:rsidR="002A4E79" w:rsidRPr="008B3A5F" w:rsidRDefault="002A4E79" w:rsidP="0036590E">
            <w:pPr>
              <w:pStyle w:val="ConsPlusNormal"/>
              <w:spacing w:after="200" w:line="276" w:lineRule="auto"/>
              <w:rPr>
                <w:rFonts w:ascii="Times New Roman" w:hAnsi="Times New Roman" w:cs="Times New Roman"/>
                <w:sz w:val="28"/>
                <w:szCs w:val="28"/>
                <w:lang w:val="en-US" w:eastAsia="en-US"/>
              </w:rPr>
            </w:pPr>
            <w:proofErr w:type="spellStart"/>
            <w:r w:rsidRPr="008B3A5F">
              <w:rPr>
                <w:rFonts w:ascii="Times New Roman" w:hAnsi="Times New Roman" w:cs="Times New Roman"/>
                <w:sz w:val="28"/>
                <w:szCs w:val="28"/>
                <w:lang w:val="en-US" w:eastAsia="en-US"/>
              </w:rPr>
              <w:t>Производственная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исполнительская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r w:rsidRPr="008B3A5F">
              <w:rPr>
                <w:rFonts w:ascii="Times New Roman" w:hAnsi="Times New Roman" w:cs="Times New Roman"/>
                <w:sz w:val="28"/>
                <w:szCs w:val="28"/>
                <w:lang w:val="en-US" w:eastAsia="en-US"/>
              </w:rPr>
              <w:t>)</w:t>
            </w:r>
          </w:p>
        </w:tc>
        <w:tc>
          <w:tcPr>
            <w:tcW w:w="8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c>
          <w:tcPr>
            <w:tcW w:w="127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19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144</w:t>
            </w:r>
          </w:p>
        </w:tc>
        <w:tc>
          <w:tcPr>
            <w:tcW w:w="1133"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r>
      <w:tr w:rsidR="002A4E79" w:rsidTr="0036590E">
        <w:tc>
          <w:tcPr>
            <w:tcW w:w="5158" w:type="dxa"/>
            <w:vMerge/>
          </w:tcPr>
          <w:p w:rsidR="002A4E79" w:rsidRPr="008B3A5F" w:rsidRDefault="002A4E79" w:rsidP="0036590E">
            <w:pPr>
              <w:pStyle w:val="ConsPlusNormal"/>
              <w:spacing w:after="200" w:line="276" w:lineRule="auto"/>
              <w:jc w:val="both"/>
              <w:rPr>
                <w:rFonts w:ascii="Times New Roman" w:hAnsi="Times New Roman" w:cs="Times New Roman"/>
                <w:sz w:val="28"/>
                <w:szCs w:val="28"/>
                <w:lang w:val="en-US" w:eastAsia="en-US"/>
              </w:rPr>
            </w:pPr>
          </w:p>
        </w:tc>
        <w:tc>
          <w:tcPr>
            <w:tcW w:w="8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w:t>
            </w:r>
          </w:p>
        </w:tc>
        <w:tc>
          <w:tcPr>
            <w:tcW w:w="127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6</w:t>
            </w:r>
          </w:p>
        </w:tc>
        <w:tc>
          <w:tcPr>
            <w:tcW w:w="119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72</w:t>
            </w:r>
          </w:p>
        </w:tc>
        <w:tc>
          <w:tcPr>
            <w:tcW w:w="1133"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r>
      <w:tr w:rsidR="002A4E79" w:rsidTr="0036590E">
        <w:tc>
          <w:tcPr>
            <w:tcW w:w="5158" w:type="dxa"/>
            <w:vMerge/>
          </w:tcPr>
          <w:p w:rsidR="002A4E79" w:rsidRPr="008B3A5F" w:rsidRDefault="002A4E79" w:rsidP="0036590E">
            <w:pPr>
              <w:pStyle w:val="ConsPlusNormal"/>
              <w:spacing w:after="200" w:line="276" w:lineRule="auto"/>
              <w:jc w:val="both"/>
              <w:rPr>
                <w:rFonts w:ascii="Times New Roman" w:hAnsi="Times New Roman" w:cs="Times New Roman"/>
                <w:sz w:val="28"/>
                <w:szCs w:val="28"/>
                <w:lang w:val="en-US" w:eastAsia="en-US"/>
              </w:rPr>
            </w:pPr>
          </w:p>
        </w:tc>
        <w:tc>
          <w:tcPr>
            <w:tcW w:w="8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27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8</w:t>
            </w:r>
          </w:p>
        </w:tc>
        <w:tc>
          <w:tcPr>
            <w:tcW w:w="119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72</w:t>
            </w:r>
          </w:p>
        </w:tc>
        <w:tc>
          <w:tcPr>
            <w:tcW w:w="1133"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r>
      <w:tr w:rsidR="002A4E79" w:rsidTr="0036590E">
        <w:tc>
          <w:tcPr>
            <w:tcW w:w="5158" w:type="dxa"/>
            <w:vMerge w:val="restart"/>
          </w:tcPr>
          <w:p w:rsidR="002A4E79" w:rsidRPr="008B3A5F" w:rsidRDefault="002A4E79" w:rsidP="0036590E">
            <w:pPr>
              <w:pStyle w:val="ConsPlusNormal"/>
              <w:spacing w:after="200" w:line="276" w:lineRule="auto"/>
              <w:rPr>
                <w:rFonts w:ascii="Times New Roman" w:hAnsi="Times New Roman" w:cs="Times New Roman"/>
                <w:sz w:val="28"/>
                <w:szCs w:val="28"/>
                <w:lang w:val="en-US" w:eastAsia="en-US"/>
              </w:rPr>
            </w:pPr>
            <w:proofErr w:type="spellStart"/>
            <w:r w:rsidRPr="008B3A5F">
              <w:rPr>
                <w:rFonts w:ascii="Times New Roman" w:hAnsi="Times New Roman" w:cs="Times New Roman"/>
                <w:sz w:val="28"/>
                <w:szCs w:val="28"/>
                <w:lang w:val="en-US" w:eastAsia="en-US"/>
              </w:rPr>
              <w:lastRenderedPageBreak/>
              <w:t>Производственная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педагогическая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r w:rsidRPr="008B3A5F">
              <w:rPr>
                <w:rFonts w:ascii="Times New Roman" w:hAnsi="Times New Roman" w:cs="Times New Roman"/>
                <w:sz w:val="28"/>
                <w:szCs w:val="28"/>
                <w:lang w:val="en-US" w:eastAsia="en-US"/>
              </w:rPr>
              <w:t>)</w:t>
            </w:r>
          </w:p>
        </w:tc>
        <w:tc>
          <w:tcPr>
            <w:tcW w:w="8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w:t>
            </w:r>
          </w:p>
        </w:tc>
        <w:tc>
          <w:tcPr>
            <w:tcW w:w="127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6</w:t>
            </w:r>
          </w:p>
        </w:tc>
        <w:tc>
          <w:tcPr>
            <w:tcW w:w="119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72</w:t>
            </w:r>
          </w:p>
        </w:tc>
        <w:tc>
          <w:tcPr>
            <w:tcW w:w="1133"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r>
      <w:tr w:rsidR="002A4E79" w:rsidTr="0036590E">
        <w:tc>
          <w:tcPr>
            <w:tcW w:w="5158" w:type="dxa"/>
            <w:vMerge/>
          </w:tcPr>
          <w:p w:rsidR="002A4E79" w:rsidRPr="008B3A5F" w:rsidRDefault="002A4E79" w:rsidP="0036590E">
            <w:pPr>
              <w:pStyle w:val="ConsPlusNormal"/>
              <w:spacing w:after="200" w:line="276" w:lineRule="auto"/>
              <w:jc w:val="both"/>
              <w:rPr>
                <w:rFonts w:ascii="Times New Roman" w:hAnsi="Times New Roman" w:cs="Times New Roman"/>
                <w:sz w:val="28"/>
                <w:szCs w:val="28"/>
                <w:lang w:val="en-US" w:eastAsia="en-US"/>
              </w:rPr>
            </w:pPr>
          </w:p>
        </w:tc>
        <w:tc>
          <w:tcPr>
            <w:tcW w:w="8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27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8</w:t>
            </w:r>
          </w:p>
        </w:tc>
        <w:tc>
          <w:tcPr>
            <w:tcW w:w="119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72</w:t>
            </w:r>
          </w:p>
        </w:tc>
        <w:tc>
          <w:tcPr>
            <w:tcW w:w="1133"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r>
      <w:tr w:rsidR="002A4E79" w:rsidTr="0036590E">
        <w:tc>
          <w:tcPr>
            <w:tcW w:w="5158" w:type="dxa"/>
          </w:tcPr>
          <w:p w:rsidR="002A4E79" w:rsidRPr="008B3A5F" w:rsidRDefault="002A4E79" w:rsidP="0036590E">
            <w:pPr>
              <w:pStyle w:val="ConsPlusNormal"/>
              <w:spacing w:after="200" w:line="276" w:lineRule="auto"/>
              <w:jc w:val="both"/>
              <w:rPr>
                <w:rFonts w:ascii="Times New Roman" w:hAnsi="Times New Roman" w:cs="Times New Roman"/>
                <w:sz w:val="28"/>
                <w:szCs w:val="28"/>
                <w:lang w:val="en-US" w:eastAsia="en-US"/>
              </w:rPr>
            </w:pPr>
            <w:proofErr w:type="spellStart"/>
            <w:r w:rsidRPr="008B3A5F">
              <w:rPr>
                <w:rFonts w:ascii="Times New Roman" w:hAnsi="Times New Roman" w:cs="Times New Roman"/>
                <w:sz w:val="28"/>
                <w:szCs w:val="28"/>
                <w:lang w:val="en-US" w:eastAsia="en-US"/>
              </w:rPr>
              <w:t>Преддипломная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p>
        </w:tc>
        <w:tc>
          <w:tcPr>
            <w:tcW w:w="8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27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8</w:t>
            </w:r>
          </w:p>
        </w:tc>
        <w:tc>
          <w:tcPr>
            <w:tcW w:w="119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108</w:t>
            </w:r>
          </w:p>
        </w:tc>
        <w:tc>
          <w:tcPr>
            <w:tcW w:w="1133"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w:t>
            </w:r>
          </w:p>
        </w:tc>
      </w:tr>
    </w:tbl>
    <w:p w:rsidR="002A4E79" w:rsidRDefault="002A4E79" w:rsidP="002A4E79">
      <w:pPr>
        <w:rPr>
          <w:rFonts w:ascii="Times New Roman" w:hAnsi="Times New Roman" w:cs="Times New Roman"/>
          <w:sz w:val="28"/>
          <w:szCs w:val="28"/>
        </w:rPr>
      </w:pPr>
    </w:p>
    <w:p w:rsidR="002A4E79" w:rsidRDefault="002A4E79" w:rsidP="002A4E79">
      <w:pPr>
        <w:rPr>
          <w:rFonts w:ascii="Times New Roman" w:hAnsi="Times New Roman" w:cs="Times New Roman"/>
          <w:sz w:val="28"/>
          <w:szCs w:val="28"/>
        </w:rPr>
      </w:pPr>
    </w:p>
    <w:tbl>
      <w:tblPr>
        <w:tblpPr w:leftFromText="180" w:rightFromText="180" w:vertAnchor="text" w:horzAnchor="margin" w:tblpY="502"/>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795"/>
        <w:gridCol w:w="1326"/>
        <w:gridCol w:w="1191"/>
        <w:gridCol w:w="1131"/>
      </w:tblGrid>
      <w:tr w:rsidR="002A4E79" w:rsidTr="0036590E">
        <w:tc>
          <w:tcPr>
            <w:tcW w:w="9654" w:type="dxa"/>
            <w:gridSpan w:val="5"/>
          </w:tcPr>
          <w:p w:rsidR="002A4E79" w:rsidRPr="008B3A5F" w:rsidRDefault="002A4E79" w:rsidP="0036590E">
            <w:pPr>
              <w:pStyle w:val="ConsPlusNormal"/>
              <w:spacing w:after="200" w:line="276" w:lineRule="auto"/>
              <w:jc w:val="center"/>
              <w:rPr>
                <w:rFonts w:ascii="Times New Roman" w:hAnsi="Times New Roman" w:cs="Times New Roman"/>
                <w:b/>
                <w:sz w:val="28"/>
                <w:szCs w:val="28"/>
                <w:lang w:val="en-US" w:eastAsia="en-US"/>
              </w:rPr>
            </w:pPr>
            <w:r w:rsidRPr="008B3A5F">
              <w:rPr>
                <w:rFonts w:ascii="Times New Roman" w:hAnsi="Times New Roman" w:cs="Times New Roman"/>
                <w:b/>
                <w:sz w:val="28"/>
                <w:szCs w:val="28"/>
                <w:lang w:val="en-US" w:eastAsia="en-US"/>
              </w:rPr>
              <w:t>54.02.02 ДПИ</w:t>
            </w:r>
          </w:p>
          <w:p w:rsidR="002A4E79" w:rsidRPr="008B3A5F" w:rsidRDefault="002A4E79" w:rsidP="0036590E">
            <w:pPr>
              <w:pStyle w:val="ConsPlusNormal"/>
              <w:spacing w:after="200" w:line="276" w:lineRule="auto"/>
              <w:jc w:val="center"/>
              <w:rPr>
                <w:rFonts w:ascii="Times New Roman" w:hAnsi="Times New Roman" w:cs="Times New Roman"/>
                <w:b/>
                <w:sz w:val="28"/>
                <w:szCs w:val="28"/>
                <w:lang w:val="en-US" w:eastAsia="en-US"/>
              </w:rPr>
            </w:pPr>
          </w:p>
        </w:tc>
      </w:tr>
      <w:tr w:rsidR="002A4E79" w:rsidTr="0036590E">
        <w:tc>
          <w:tcPr>
            <w:tcW w:w="5211"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Наименование</w:t>
            </w:r>
            <w:proofErr w:type="spellEnd"/>
            <w:r w:rsidRPr="008B3A5F">
              <w:rPr>
                <w:rFonts w:ascii="Times New Roman" w:hAnsi="Times New Roman" w:cs="Times New Roman"/>
                <w:b/>
                <w:i/>
                <w:sz w:val="28"/>
                <w:szCs w:val="28"/>
                <w:lang w:val="en-US" w:eastAsia="en-US"/>
              </w:rPr>
              <w:t xml:space="preserve"> </w:t>
            </w:r>
            <w:proofErr w:type="spellStart"/>
            <w:r w:rsidRPr="008B3A5F">
              <w:rPr>
                <w:rFonts w:ascii="Times New Roman" w:hAnsi="Times New Roman" w:cs="Times New Roman"/>
                <w:b/>
                <w:i/>
                <w:sz w:val="28"/>
                <w:szCs w:val="28"/>
                <w:lang w:val="en-US" w:eastAsia="en-US"/>
              </w:rPr>
              <w:t>практики</w:t>
            </w:r>
            <w:proofErr w:type="spellEnd"/>
          </w:p>
        </w:tc>
        <w:tc>
          <w:tcPr>
            <w:tcW w:w="795"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Курс</w:t>
            </w:r>
            <w:proofErr w:type="spellEnd"/>
          </w:p>
        </w:tc>
        <w:tc>
          <w:tcPr>
            <w:tcW w:w="1326"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Семестр</w:t>
            </w:r>
            <w:proofErr w:type="spellEnd"/>
          </w:p>
        </w:tc>
        <w:tc>
          <w:tcPr>
            <w:tcW w:w="1191"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Кол-во</w:t>
            </w:r>
            <w:proofErr w:type="spellEnd"/>
            <w:r w:rsidRPr="008B3A5F">
              <w:rPr>
                <w:rFonts w:ascii="Times New Roman" w:hAnsi="Times New Roman" w:cs="Times New Roman"/>
                <w:b/>
                <w:i/>
                <w:sz w:val="28"/>
                <w:szCs w:val="28"/>
                <w:lang w:val="en-US" w:eastAsia="en-US"/>
              </w:rPr>
              <w:t xml:space="preserve"> </w:t>
            </w:r>
            <w:proofErr w:type="spellStart"/>
            <w:r w:rsidRPr="008B3A5F">
              <w:rPr>
                <w:rFonts w:ascii="Times New Roman" w:hAnsi="Times New Roman" w:cs="Times New Roman"/>
                <w:b/>
                <w:i/>
                <w:sz w:val="28"/>
                <w:szCs w:val="28"/>
                <w:lang w:val="en-US" w:eastAsia="en-US"/>
              </w:rPr>
              <w:t>часов</w:t>
            </w:r>
            <w:proofErr w:type="spellEnd"/>
          </w:p>
        </w:tc>
        <w:tc>
          <w:tcPr>
            <w:tcW w:w="1131" w:type="dxa"/>
          </w:tcPr>
          <w:p w:rsidR="002A4E79" w:rsidRPr="008B3A5F" w:rsidRDefault="002A4E79" w:rsidP="0036590E">
            <w:pPr>
              <w:pStyle w:val="ConsPlusNormal"/>
              <w:spacing w:after="200" w:line="276" w:lineRule="auto"/>
              <w:jc w:val="both"/>
              <w:rPr>
                <w:rFonts w:ascii="Times New Roman" w:hAnsi="Times New Roman" w:cs="Times New Roman"/>
                <w:b/>
                <w:i/>
                <w:sz w:val="28"/>
                <w:szCs w:val="28"/>
                <w:lang w:val="en-US" w:eastAsia="en-US"/>
              </w:rPr>
            </w:pPr>
            <w:proofErr w:type="spellStart"/>
            <w:r w:rsidRPr="008B3A5F">
              <w:rPr>
                <w:rFonts w:ascii="Times New Roman" w:hAnsi="Times New Roman" w:cs="Times New Roman"/>
                <w:b/>
                <w:i/>
                <w:sz w:val="28"/>
                <w:szCs w:val="28"/>
                <w:lang w:val="en-US" w:eastAsia="en-US"/>
              </w:rPr>
              <w:t>Кол-во</w:t>
            </w:r>
            <w:proofErr w:type="spellEnd"/>
            <w:r w:rsidRPr="008B3A5F">
              <w:rPr>
                <w:rFonts w:ascii="Times New Roman" w:hAnsi="Times New Roman" w:cs="Times New Roman"/>
                <w:b/>
                <w:i/>
                <w:sz w:val="28"/>
                <w:szCs w:val="28"/>
                <w:lang w:val="en-US" w:eastAsia="en-US"/>
              </w:rPr>
              <w:t xml:space="preserve"> </w:t>
            </w:r>
            <w:proofErr w:type="spellStart"/>
            <w:r w:rsidRPr="008B3A5F">
              <w:rPr>
                <w:rFonts w:ascii="Times New Roman" w:hAnsi="Times New Roman" w:cs="Times New Roman"/>
                <w:b/>
                <w:i/>
                <w:sz w:val="28"/>
                <w:szCs w:val="28"/>
                <w:lang w:val="en-US" w:eastAsia="en-US"/>
              </w:rPr>
              <w:t>недель</w:t>
            </w:r>
            <w:proofErr w:type="spellEnd"/>
          </w:p>
        </w:tc>
      </w:tr>
      <w:tr w:rsidR="002A4E79" w:rsidTr="0036590E">
        <w:tc>
          <w:tcPr>
            <w:tcW w:w="5211" w:type="dxa"/>
          </w:tcPr>
          <w:p w:rsidR="002A4E79" w:rsidRPr="008B3A5F" w:rsidRDefault="002A4E79" w:rsidP="0036590E">
            <w:pPr>
              <w:pStyle w:val="ConsPlusNormal"/>
              <w:spacing w:after="200" w:line="276" w:lineRule="auto"/>
              <w:jc w:val="both"/>
              <w:rPr>
                <w:rFonts w:ascii="Times New Roman" w:hAnsi="Times New Roman" w:cs="Times New Roman"/>
                <w:sz w:val="28"/>
                <w:szCs w:val="28"/>
                <w:lang w:eastAsia="en-US"/>
              </w:rPr>
            </w:pPr>
            <w:proofErr w:type="gramStart"/>
            <w:r w:rsidRPr="008B3A5F">
              <w:rPr>
                <w:rFonts w:ascii="Times New Roman" w:hAnsi="Times New Roman" w:cs="Times New Roman"/>
                <w:sz w:val="28"/>
                <w:szCs w:val="28"/>
                <w:lang w:eastAsia="en-US"/>
              </w:rPr>
              <w:t>Учебная практика (работы с натуры на открытом воздухе (пленэр)</w:t>
            </w:r>
            <w:proofErr w:type="gramEnd"/>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144</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r>
      <w:tr w:rsidR="002A4E79" w:rsidTr="0036590E">
        <w:tc>
          <w:tcPr>
            <w:tcW w:w="5211" w:type="dxa"/>
          </w:tcPr>
          <w:p w:rsidR="002A4E79" w:rsidRPr="008B3A5F" w:rsidRDefault="002A4E79" w:rsidP="0036590E">
            <w:pPr>
              <w:pStyle w:val="ConsPlusNormal"/>
              <w:spacing w:after="200" w:line="276" w:lineRule="auto"/>
              <w:rPr>
                <w:rFonts w:ascii="Times New Roman" w:hAnsi="Times New Roman" w:cs="Times New Roman"/>
                <w:sz w:val="28"/>
                <w:szCs w:val="28"/>
                <w:lang w:eastAsia="en-US"/>
              </w:rPr>
            </w:pPr>
            <w:r w:rsidRPr="008B3A5F">
              <w:rPr>
                <w:rFonts w:ascii="Times New Roman" w:hAnsi="Times New Roman" w:cs="Times New Roman"/>
                <w:sz w:val="28"/>
                <w:szCs w:val="28"/>
                <w:lang w:eastAsia="en-US"/>
              </w:rPr>
              <w:t>Учебная практика (изучение памятников искусства в других городах)</w:t>
            </w:r>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6</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72</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r>
      <w:tr w:rsidR="002A4E79" w:rsidTr="0036590E">
        <w:tc>
          <w:tcPr>
            <w:tcW w:w="5211" w:type="dxa"/>
            <w:vMerge w:val="restart"/>
          </w:tcPr>
          <w:p w:rsidR="002A4E79" w:rsidRPr="008B3A5F" w:rsidRDefault="002A4E79" w:rsidP="0036590E">
            <w:pPr>
              <w:pStyle w:val="ConsPlusNormal"/>
              <w:spacing w:after="200" w:line="276" w:lineRule="auto"/>
              <w:rPr>
                <w:rFonts w:ascii="Times New Roman" w:hAnsi="Times New Roman" w:cs="Times New Roman"/>
                <w:sz w:val="28"/>
                <w:szCs w:val="28"/>
                <w:lang w:val="en-US" w:eastAsia="en-US"/>
              </w:rPr>
            </w:pPr>
            <w:proofErr w:type="spellStart"/>
            <w:r w:rsidRPr="008B3A5F">
              <w:rPr>
                <w:rFonts w:ascii="Times New Roman" w:hAnsi="Times New Roman" w:cs="Times New Roman"/>
                <w:sz w:val="28"/>
                <w:szCs w:val="28"/>
                <w:lang w:val="en-US" w:eastAsia="en-US"/>
              </w:rPr>
              <w:t>Производственная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исполнительская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r w:rsidRPr="008B3A5F">
              <w:rPr>
                <w:rFonts w:ascii="Times New Roman" w:hAnsi="Times New Roman" w:cs="Times New Roman"/>
                <w:sz w:val="28"/>
                <w:szCs w:val="28"/>
                <w:lang w:val="en-US" w:eastAsia="en-US"/>
              </w:rPr>
              <w:t>)</w:t>
            </w:r>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6</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72</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r>
      <w:tr w:rsidR="002A4E79" w:rsidTr="0036590E">
        <w:tc>
          <w:tcPr>
            <w:tcW w:w="5211" w:type="dxa"/>
            <w:vMerge/>
          </w:tcPr>
          <w:p w:rsidR="002A4E79" w:rsidRPr="008B3A5F" w:rsidRDefault="002A4E79" w:rsidP="0036590E">
            <w:pPr>
              <w:pStyle w:val="ConsPlusNormal"/>
              <w:spacing w:after="200" w:line="276" w:lineRule="auto"/>
              <w:jc w:val="both"/>
              <w:rPr>
                <w:rFonts w:ascii="Times New Roman" w:hAnsi="Times New Roman" w:cs="Times New Roman"/>
                <w:sz w:val="28"/>
                <w:szCs w:val="28"/>
                <w:lang w:val="en-US" w:eastAsia="en-US"/>
              </w:rPr>
            </w:pPr>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8</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36</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w:t>
            </w:r>
          </w:p>
        </w:tc>
      </w:tr>
      <w:tr w:rsidR="002A4E79" w:rsidTr="0036590E">
        <w:tc>
          <w:tcPr>
            <w:tcW w:w="5211" w:type="dxa"/>
            <w:vMerge/>
          </w:tcPr>
          <w:p w:rsidR="002A4E79" w:rsidRPr="008B3A5F" w:rsidRDefault="002A4E79" w:rsidP="0036590E">
            <w:pPr>
              <w:pStyle w:val="ConsPlusNormal"/>
              <w:spacing w:after="200" w:line="276" w:lineRule="auto"/>
              <w:jc w:val="both"/>
              <w:rPr>
                <w:rFonts w:ascii="Times New Roman" w:hAnsi="Times New Roman" w:cs="Times New Roman"/>
                <w:sz w:val="28"/>
                <w:szCs w:val="28"/>
                <w:lang w:val="en-US" w:eastAsia="en-US"/>
              </w:rPr>
            </w:pPr>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8</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36</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w:t>
            </w:r>
          </w:p>
        </w:tc>
      </w:tr>
      <w:tr w:rsidR="002A4E79" w:rsidTr="0036590E">
        <w:tc>
          <w:tcPr>
            <w:tcW w:w="5211" w:type="dxa"/>
          </w:tcPr>
          <w:p w:rsidR="002A4E79" w:rsidRPr="008B3A5F" w:rsidRDefault="002A4E79" w:rsidP="0036590E">
            <w:pPr>
              <w:pStyle w:val="ConsPlusNormal"/>
              <w:spacing w:after="200" w:line="276" w:lineRule="auto"/>
              <w:rPr>
                <w:rFonts w:ascii="Times New Roman" w:hAnsi="Times New Roman" w:cs="Times New Roman"/>
                <w:sz w:val="28"/>
                <w:szCs w:val="28"/>
                <w:lang w:eastAsia="en-US"/>
              </w:rPr>
            </w:pPr>
            <w:r w:rsidRPr="008B3A5F">
              <w:rPr>
                <w:rFonts w:ascii="Times New Roman" w:hAnsi="Times New Roman" w:cs="Times New Roman"/>
                <w:sz w:val="28"/>
                <w:szCs w:val="28"/>
                <w:lang w:eastAsia="en-US"/>
              </w:rPr>
              <w:t>Учебная практика (практика для получения первичных профессиональных навыков)</w:t>
            </w:r>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144</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r>
      <w:tr w:rsidR="002A4E79" w:rsidTr="0036590E">
        <w:tc>
          <w:tcPr>
            <w:tcW w:w="5211" w:type="dxa"/>
          </w:tcPr>
          <w:p w:rsidR="002A4E79" w:rsidRPr="008B3A5F" w:rsidRDefault="002A4E79" w:rsidP="0036590E">
            <w:pPr>
              <w:pStyle w:val="ConsPlusNormal"/>
              <w:spacing w:after="200" w:line="276" w:lineRule="auto"/>
              <w:rPr>
                <w:rFonts w:ascii="Times New Roman" w:hAnsi="Times New Roman" w:cs="Times New Roman"/>
                <w:sz w:val="28"/>
                <w:szCs w:val="28"/>
                <w:lang w:eastAsia="en-US"/>
              </w:rPr>
            </w:pPr>
            <w:r w:rsidRPr="008B3A5F">
              <w:rPr>
                <w:rFonts w:ascii="Times New Roman" w:hAnsi="Times New Roman" w:cs="Times New Roman"/>
                <w:sz w:val="28"/>
                <w:szCs w:val="28"/>
                <w:lang w:eastAsia="en-US"/>
              </w:rPr>
              <w:t>Учебная практика по педагогической работе</w:t>
            </w:r>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6</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72</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2</w:t>
            </w:r>
          </w:p>
        </w:tc>
      </w:tr>
      <w:tr w:rsidR="002A4E79" w:rsidTr="0036590E">
        <w:tc>
          <w:tcPr>
            <w:tcW w:w="5211" w:type="dxa"/>
          </w:tcPr>
          <w:p w:rsidR="002A4E79" w:rsidRPr="008B3A5F" w:rsidRDefault="002A4E79" w:rsidP="0036590E">
            <w:pPr>
              <w:pStyle w:val="ConsPlusNormal"/>
              <w:spacing w:after="200" w:line="276" w:lineRule="auto"/>
              <w:rPr>
                <w:rFonts w:ascii="Times New Roman" w:hAnsi="Times New Roman" w:cs="Times New Roman"/>
                <w:sz w:val="28"/>
                <w:szCs w:val="28"/>
                <w:lang w:val="en-US" w:eastAsia="en-US"/>
              </w:rPr>
            </w:pPr>
            <w:proofErr w:type="spellStart"/>
            <w:r w:rsidRPr="008B3A5F">
              <w:rPr>
                <w:rFonts w:ascii="Times New Roman" w:hAnsi="Times New Roman" w:cs="Times New Roman"/>
                <w:sz w:val="28"/>
                <w:szCs w:val="28"/>
                <w:lang w:val="en-US" w:eastAsia="en-US"/>
              </w:rPr>
              <w:t>Производственная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педагогическая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r w:rsidRPr="008B3A5F">
              <w:rPr>
                <w:rFonts w:ascii="Times New Roman" w:hAnsi="Times New Roman" w:cs="Times New Roman"/>
                <w:sz w:val="28"/>
                <w:szCs w:val="28"/>
                <w:lang w:val="en-US" w:eastAsia="en-US"/>
              </w:rPr>
              <w:t>)</w:t>
            </w:r>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8</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36</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w:t>
            </w:r>
          </w:p>
        </w:tc>
      </w:tr>
      <w:tr w:rsidR="002A4E79" w:rsidTr="0036590E">
        <w:tc>
          <w:tcPr>
            <w:tcW w:w="5211" w:type="dxa"/>
          </w:tcPr>
          <w:p w:rsidR="002A4E79" w:rsidRPr="008B3A5F" w:rsidRDefault="002A4E79" w:rsidP="0036590E">
            <w:pPr>
              <w:pStyle w:val="ConsPlusNormal"/>
              <w:spacing w:after="200" w:line="276" w:lineRule="auto"/>
              <w:jc w:val="both"/>
              <w:rPr>
                <w:rFonts w:ascii="Times New Roman" w:hAnsi="Times New Roman" w:cs="Times New Roman"/>
                <w:sz w:val="28"/>
                <w:szCs w:val="28"/>
                <w:lang w:val="en-US" w:eastAsia="en-US"/>
              </w:rPr>
            </w:pPr>
            <w:proofErr w:type="spellStart"/>
            <w:r w:rsidRPr="008B3A5F">
              <w:rPr>
                <w:rFonts w:ascii="Times New Roman" w:hAnsi="Times New Roman" w:cs="Times New Roman"/>
                <w:sz w:val="28"/>
                <w:szCs w:val="28"/>
                <w:lang w:val="en-US" w:eastAsia="en-US"/>
              </w:rPr>
              <w:t>Преддипломная</w:t>
            </w:r>
            <w:proofErr w:type="spellEnd"/>
            <w:r w:rsidRPr="008B3A5F">
              <w:rPr>
                <w:rFonts w:ascii="Times New Roman" w:hAnsi="Times New Roman" w:cs="Times New Roman"/>
                <w:sz w:val="28"/>
                <w:szCs w:val="28"/>
                <w:lang w:val="en-US" w:eastAsia="en-US"/>
              </w:rPr>
              <w:t xml:space="preserve"> </w:t>
            </w:r>
            <w:proofErr w:type="spellStart"/>
            <w:r w:rsidRPr="008B3A5F">
              <w:rPr>
                <w:rFonts w:ascii="Times New Roman" w:hAnsi="Times New Roman" w:cs="Times New Roman"/>
                <w:sz w:val="28"/>
                <w:szCs w:val="28"/>
                <w:lang w:val="en-US" w:eastAsia="en-US"/>
              </w:rPr>
              <w:t>практика</w:t>
            </w:r>
            <w:proofErr w:type="spellEnd"/>
          </w:p>
        </w:tc>
        <w:tc>
          <w:tcPr>
            <w:tcW w:w="795"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c>
          <w:tcPr>
            <w:tcW w:w="1326"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8</w:t>
            </w:r>
          </w:p>
        </w:tc>
        <w:tc>
          <w:tcPr>
            <w:tcW w:w="119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144</w:t>
            </w:r>
          </w:p>
        </w:tc>
        <w:tc>
          <w:tcPr>
            <w:tcW w:w="1131" w:type="dxa"/>
          </w:tcPr>
          <w:p w:rsidR="002A4E79" w:rsidRPr="008B3A5F" w:rsidRDefault="002A4E79" w:rsidP="0036590E">
            <w:pPr>
              <w:pStyle w:val="ConsPlusNormal"/>
              <w:spacing w:after="200" w:line="276" w:lineRule="auto"/>
              <w:jc w:val="center"/>
              <w:rPr>
                <w:rFonts w:ascii="Times New Roman" w:hAnsi="Times New Roman" w:cs="Times New Roman"/>
                <w:sz w:val="28"/>
                <w:szCs w:val="28"/>
                <w:lang w:val="en-US" w:eastAsia="en-US"/>
              </w:rPr>
            </w:pPr>
            <w:r w:rsidRPr="008B3A5F">
              <w:rPr>
                <w:rFonts w:ascii="Times New Roman" w:hAnsi="Times New Roman" w:cs="Times New Roman"/>
                <w:sz w:val="28"/>
                <w:szCs w:val="28"/>
                <w:lang w:val="en-US" w:eastAsia="en-US"/>
              </w:rPr>
              <w:t>4</w:t>
            </w:r>
          </w:p>
        </w:tc>
      </w:tr>
    </w:tbl>
    <w:p w:rsidR="002A4E79" w:rsidRPr="004A3D20" w:rsidRDefault="002A4E79" w:rsidP="002A4E79">
      <w:pPr>
        <w:rPr>
          <w:rFonts w:ascii="Times New Roman" w:hAnsi="Times New Roman" w:cs="Times New Roman"/>
          <w:sz w:val="28"/>
          <w:szCs w:val="28"/>
        </w:rPr>
      </w:pPr>
    </w:p>
    <w:p w:rsidR="002A4E79" w:rsidRPr="00F434E7" w:rsidRDefault="002A4E79" w:rsidP="002A4E79">
      <w:pPr>
        <w:suppressLineNumbers/>
        <w:spacing w:after="0" w:line="360" w:lineRule="auto"/>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center"/>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lastRenderedPageBreak/>
        <w:t>1. УЧЕБНАЯ ПРАКТИКА (ПЛЕНЭР)</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1.1. Сроки прохождения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Сроки прохождения учебной практики приведены в таблице.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1"/>
        <w:gridCol w:w="1808"/>
        <w:gridCol w:w="1927"/>
        <w:gridCol w:w="1956"/>
      </w:tblGrid>
      <w:tr w:rsidR="002A4E79" w:rsidRPr="00A94640" w:rsidTr="0036590E">
        <w:trPr>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2A4E79" w:rsidRPr="00A94640" w:rsidRDefault="002A4E79" w:rsidP="0036590E">
            <w:pPr>
              <w:suppressLineNumbers/>
              <w:spacing w:after="0" w:line="240" w:lineRule="auto"/>
              <w:jc w:val="center"/>
              <w:rPr>
                <w:rFonts w:ascii="Times New Roman" w:hAnsi="Times New Roman" w:cs="Times New Roman"/>
                <w:sz w:val="28"/>
                <w:szCs w:val="28"/>
                <w:lang w:val="ru-RU" w:eastAsia="ru-RU"/>
              </w:rPr>
            </w:pPr>
            <w:r w:rsidRPr="00A94640">
              <w:rPr>
                <w:rFonts w:ascii="Times New Roman" w:hAnsi="Times New Roman" w:cs="Times New Roman"/>
                <w:bCs/>
                <w:sz w:val="28"/>
                <w:szCs w:val="28"/>
                <w:lang w:val="ru-RU" w:eastAsia="ru-RU"/>
              </w:rPr>
              <w:t>Виды практик</w:t>
            </w:r>
          </w:p>
        </w:tc>
        <w:tc>
          <w:tcPr>
            <w:tcW w:w="1808" w:type="dxa"/>
            <w:tcBorders>
              <w:top w:val="single" w:sz="4" w:space="0" w:color="000000"/>
              <w:left w:val="single" w:sz="4" w:space="0" w:color="000000"/>
              <w:bottom w:val="single" w:sz="4" w:space="0" w:color="000000"/>
              <w:right w:val="single" w:sz="4" w:space="0" w:color="000000"/>
            </w:tcBorders>
            <w:vAlign w:val="center"/>
          </w:tcPr>
          <w:p w:rsidR="002A4E79" w:rsidRPr="00A94640" w:rsidRDefault="002A4E79" w:rsidP="0036590E">
            <w:pPr>
              <w:suppressLineNumbers/>
              <w:spacing w:after="0" w:line="240" w:lineRule="auto"/>
              <w:jc w:val="center"/>
              <w:rPr>
                <w:rFonts w:ascii="Times New Roman" w:hAnsi="Times New Roman" w:cs="Times New Roman"/>
                <w:sz w:val="28"/>
                <w:szCs w:val="28"/>
                <w:lang w:val="ru-RU" w:eastAsia="ru-RU"/>
              </w:rPr>
            </w:pPr>
            <w:r w:rsidRPr="00A94640">
              <w:rPr>
                <w:rFonts w:ascii="Times New Roman" w:hAnsi="Times New Roman" w:cs="Times New Roman"/>
                <w:bCs/>
                <w:sz w:val="28"/>
                <w:szCs w:val="28"/>
                <w:lang w:val="ru-RU" w:eastAsia="ru-RU"/>
              </w:rPr>
              <w:t>Семестр</w:t>
            </w:r>
          </w:p>
        </w:tc>
        <w:tc>
          <w:tcPr>
            <w:tcW w:w="1927" w:type="dxa"/>
            <w:tcBorders>
              <w:top w:val="single" w:sz="4" w:space="0" w:color="000000"/>
              <w:left w:val="single" w:sz="4" w:space="0" w:color="000000"/>
              <w:bottom w:val="single" w:sz="4" w:space="0" w:color="000000"/>
              <w:right w:val="single" w:sz="4" w:space="0" w:color="000000"/>
            </w:tcBorders>
            <w:vAlign w:val="center"/>
          </w:tcPr>
          <w:p w:rsidR="002A4E79" w:rsidRPr="00A94640" w:rsidRDefault="002A4E79" w:rsidP="0036590E">
            <w:pPr>
              <w:suppressLineNumbers/>
              <w:spacing w:after="0" w:line="240" w:lineRule="auto"/>
              <w:jc w:val="center"/>
              <w:rPr>
                <w:rFonts w:ascii="Times New Roman" w:hAnsi="Times New Roman" w:cs="Times New Roman"/>
                <w:sz w:val="28"/>
                <w:szCs w:val="28"/>
                <w:lang w:val="ru-RU" w:eastAsia="ru-RU"/>
              </w:rPr>
            </w:pPr>
            <w:r w:rsidRPr="00A94640">
              <w:rPr>
                <w:rFonts w:ascii="Times New Roman" w:hAnsi="Times New Roman" w:cs="Times New Roman"/>
                <w:bCs/>
                <w:sz w:val="28"/>
                <w:szCs w:val="28"/>
                <w:lang w:val="ru-RU" w:eastAsia="ru-RU"/>
              </w:rPr>
              <w:t>Кол-во недель</w:t>
            </w:r>
          </w:p>
        </w:tc>
        <w:tc>
          <w:tcPr>
            <w:tcW w:w="1956" w:type="dxa"/>
            <w:tcBorders>
              <w:top w:val="single" w:sz="4" w:space="0" w:color="000000"/>
              <w:left w:val="single" w:sz="4" w:space="0" w:color="000000"/>
              <w:bottom w:val="single" w:sz="4" w:space="0" w:color="000000"/>
              <w:right w:val="single" w:sz="4" w:space="0" w:color="000000"/>
            </w:tcBorders>
            <w:vAlign w:val="center"/>
          </w:tcPr>
          <w:p w:rsidR="002A4E79" w:rsidRPr="00A94640" w:rsidRDefault="002A4E79" w:rsidP="0036590E">
            <w:pPr>
              <w:suppressLineNumbers/>
              <w:spacing w:after="0" w:line="240" w:lineRule="auto"/>
              <w:jc w:val="center"/>
              <w:rPr>
                <w:rFonts w:ascii="Times New Roman" w:hAnsi="Times New Roman" w:cs="Times New Roman"/>
                <w:sz w:val="28"/>
                <w:szCs w:val="28"/>
                <w:lang w:val="ru-RU" w:eastAsia="ru-RU"/>
              </w:rPr>
            </w:pPr>
            <w:r w:rsidRPr="00A94640">
              <w:rPr>
                <w:rFonts w:ascii="Times New Roman" w:hAnsi="Times New Roman" w:cs="Times New Roman"/>
                <w:bCs/>
                <w:sz w:val="28"/>
                <w:szCs w:val="28"/>
                <w:lang w:val="ru-RU" w:eastAsia="ru-RU"/>
              </w:rPr>
              <w:t>Период</w:t>
            </w:r>
          </w:p>
        </w:tc>
      </w:tr>
      <w:tr w:rsidR="002A4E79" w:rsidRPr="00A94640" w:rsidTr="0036590E">
        <w:trPr>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2A4E79" w:rsidRPr="00A94640" w:rsidRDefault="002A4E79" w:rsidP="0036590E">
            <w:pPr>
              <w:suppressLineNumbers/>
              <w:spacing w:after="0" w:line="240" w:lineRule="auto"/>
              <w:jc w:val="center"/>
              <w:rPr>
                <w:rFonts w:ascii="Times New Roman" w:hAnsi="Times New Roman" w:cs="Times New Roman"/>
                <w:b/>
                <w:bCs/>
                <w:sz w:val="28"/>
                <w:szCs w:val="28"/>
                <w:lang w:val="ru-RU" w:eastAsia="ru-RU"/>
              </w:rPr>
            </w:pPr>
            <w:proofErr w:type="gramStart"/>
            <w:r w:rsidRPr="00A94640">
              <w:rPr>
                <w:rFonts w:ascii="Times New Roman" w:hAnsi="Times New Roman" w:cs="Times New Roman"/>
                <w:sz w:val="28"/>
                <w:szCs w:val="28"/>
                <w:lang w:val="ru-RU" w:eastAsia="ru-RU"/>
              </w:rPr>
              <w:t>Учебная</w:t>
            </w:r>
            <w:proofErr w:type="gramEnd"/>
            <w:r w:rsidRPr="00A94640">
              <w:rPr>
                <w:rFonts w:ascii="Times New Roman" w:hAnsi="Times New Roman" w:cs="Times New Roman"/>
                <w:sz w:val="28"/>
                <w:szCs w:val="28"/>
                <w:lang w:val="ru-RU" w:eastAsia="ru-RU"/>
              </w:rPr>
              <w:t xml:space="preserve"> (пленэр)</w:t>
            </w:r>
          </w:p>
        </w:tc>
        <w:tc>
          <w:tcPr>
            <w:tcW w:w="1808" w:type="dxa"/>
            <w:tcBorders>
              <w:top w:val="single" w:sz="4" w:space="0" w:color="000000"/>
              <w:left w:val="single" w:sz="4" w:space="0" w:color="000000"/>
              <w:bottom w:val="single" w:sz="4" w:space="0" w:color="000000"/>
              <w:right w:val="single" w:sz="4" w:space="0" w:color="000000"/>
            </w:tcBorders>
            <w:vAlign w:val="center"/>
          </w:tcPr>
          <w:p w:rsidR="002A4E79" w:rsidRPr="00A94640" w:rsidRDefault="002A4E79" w:rsidP="0036590E">
            <w:pPr>
              <w:suppressLineNumbers/>
              <w:spacing w:after="0" w:line="240" w:lineRule="auto"/>
              <w:jc w:val="center"/>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2</w:t>
            </w:r>
          </w:p>
        </w:tc>
        <w:tc>
          <w:tcPr>
            <w:tcW w:w="1927" w:type="dxa"/>
            <w:tcBorders>
              <w:top w:val="single" w:sz="4" w:space="0" w:color="000000"/>
              <w:left w:val="single" w:sz="4" w:space="0" w:color="000000"/>
              <w:bottom w:val="single" w:sz="4" w:space="0" w:color="000000"/>
              <w:right w:val="single" w:sz="4" w:space="0" w:color="000000"/>
            </w:tcBorders>
            <w:vAlign w:val="center"/>
          </w:tcPr>
          <w:p w:rsidR="002A4E79" w:rsidRPr="00A94640" w:rsidRDefault="002A4E79" w:rsidP="0036590E">
            <w:pPr>
              <w:suppressLineNumbers/>
              <w:spacing w:after="0" w:line="240" w:lineRule="auto"/>
              <w:jc w:val="center"/>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2</w:t>
            </w:r>
          </w:p>
        </w:tc>
        <w:tc>
          <w:tcPr>
            <w:tcW w:w="1956" w:type="dxa"/>
            <w:tcBorders>
              <w:top w:val="single" w:sz="4" w:space="0" w:color="000000"/>
              <w:left w:val="single" w:sz="4" w:space="0" w:color="000000"/>
              <w:bottom w:val="single" w:sz="4" w:space="0" w:color="000000"/>
              <w:right w:val="single" w:sz="4" w:space="0" w:color="000000"/>
            </w:tcBorders>
            <w:vAlign w:val="center"/>
          </w:tcPr>
          <w:p w:rsidR="002A4E79" w:rsidRPr="00A94640" w:rsidRDefault="002A4E79" w:rsidP="0036590E">
            <w:pPr>
              <w:suppressLineNumbers/>
              <w:spacing w:after="0" w:line="240" w:lineRule="auto"/>
              <w:jc w:val="center"/>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июнь - июль</w:t>
            </w:r>
          </w:p>
        </w:tc>
      </w:tr>
    </w:tbl>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1.2. Организация практики</w:t>
      </w:r>
    </w:p>
    <w:p w:rsidR="002A4E79" w:rsidRPr="00A94640" w:rsidRDefault="002A4E79" w:rsidP="002A4E79">
      <w:pPr>
        <w:pStyle w:val="11"/>
        <w:suppressLineNumbers/>
        <w:spacing w:after="0" w:line="360" w:lineRule="auto"/>
        <w:ind w:left="0"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В начале 2 семестра проводится организационное собрание по пленэру, где руководители рассказывают о видах практики: </w:t>
      </w:r>
    </w:p>
    <w:p w:rsidR="002A4E79" w:rsidRPr="00A94640" w:rsidRDefault="002A4E79" w:rsidP="002A4E79">
      <w:pPr>
        <w:pStyle w:val="11"/>
        <w:numPr>
          <w:ilvl w:val="1"/>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городская</w:t>
      </w:r>
    </w:p>
    <w:p w:rsidR="002A4E79" w:rsidRPr="00A94640" w:rsidRDefault="002A4E79" w:rsidP="002A4E79">
      <w:pPr>
        <w:pStyle w:val="11"/>
        <w:numPr>
          <w:ilvl w:val="1"/>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выездная</w:t>
      </w:r>
    </w:p>
    <w:p w:rsidR="002A4E79" w:rsidRPr="00A94640" w:rsidRDefault="002A4E79" w:rsidP="002A4E79">
      <w:pPr>
        <w:pStyle w:val="11"/>
        <w:numPr>
          <w:ilvl w:val="0"/>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пленэрная практика проводятся преподавателями, ведущими предметы специального цикла (рисунок и живопись);</w:t>
      </w:r>
    </w:p>
    <w:p w:rsidR="002A4E79" w:rsidRPr="00A94640" w:rsidRDefault="002A4E79" w:rsidP="002A4E79">
      <w:pPr>
        <w:pStyle w:val="11"/>
        <w:numPr>
          <w:ilvl w:val="0"/>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руководители назначаются приказом директора, согласно индивидуальной учебной нагрузке;</w:t>
      </w:r>
    </w:p>
    <w:p w:rsidR="002A4E79" w:rsidRPr="00A94640" w:rsidRDefault="002A4E79" w:rsidP="002A4E79">
      <w:pPr>
        <w:pStyle w:val="11"/>
        <w:numPr>
          <w:ilvl w:val="0"/>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все студенты распределяются на учебную практику приказом              по училищу, свободной формы прохождения учебной практики нет;</w:t>
      </w:r>
    </w:p>
    <w:p w:rsidR="002A4E79" w:rsidRPr="00A94640" w:rsidRDefault="002A4E79" w:rsidP="002A4E79">
      <w:pPr>
        <w:pStyle w:val="11"/>
        <w:numPr>
          <w:ilvl w:val="0"/>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перед выходом на практику со студентами проводится инструктаж      по технике безопасности;</w:t>
      </w:r>
    </w:p>
    <w:p w:rsidR="002A4E79" w:rsidRPr="00A94640" w:rsidRDefault="002A4E79" w:rsidP="002A4E79">
      <w:pPr>
        <w:pStyle w:val="11"/>
        <w:numPr>
          <w:ilvl w:val="0"/>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на стендах  вывешивается график прохождения практики,    для каждой группы график индивидуален;</w:t>
      </w:r>
    </w:p>
    <w:p w:rsidR="002A4E79" w:rsidRPr="00A94640" w:rsidRDefault="002A4E79" w:rsidP="002A4E79">
      <w:pPr>
        <w:pStyle w:val="11"/>
        <w:numPr>
          <w:ilvl w:val="0"/>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по окончании пленэрной практики предоставляются графические и живописные работы;</w:t>
      </w:r>
    </w:p>
    <w:p w:rsidR="002A4E79" w:rsidRPr="00A94640" w:rsidRDefault="002A4E79" w:rsidP="002A4E79">
      <w:pPr>
        <w:pStyle w:val="11"/>
        <w:numPr>
          <w:ilvl w:val="0"/>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 дифференцированного зачета – коллективный просмотр студенческих работ комиссией из преподавателей;</w:t>
      </w:r>
    </w:p>
    <w:p w:rsidR="002A4E79" w:rsidRPr="00A94640" w:rsidRDefault="002A4E79" w:rsidP="002A4E79">
      <w:pPr>
        <w:pStyle w:val="11"/>
        <w:numPr>
          <w:ilvl w:val="0"/>
          <w:numId w:val="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итоговые оценки по учебной практике выставляются в зачетную книжку, ведомость и диплом.</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lastRenderedPageBreak/>
        <w:t>1.3. Объекты учебной практики (пленэр)</w:t>
      </w:r>
    </w:p>
    <w:p w:rsidR="002A4E79" w:rsidRPr="00A94640" w:rsidRDefault="002A4E79" w:rsidP="002A4E79">
      <w:pPr>
        <w:suppressLineNumbers/>
        <w:tabs>
          <w:tab w:val="num" w:pos="720"/>
          <w:tab w:val="num" w:pos="949"/>
        </w:tabs>
        <w:spacing w:after="0" w:line="360" w:lineRule="auto"/>
        <w:ind w:left="360"/>
        <w:jc w:val="both"/>
        <w:rPr>
          <w:rFonts w:ascii="Times New Roman" w:hAnsi="Times New Roman" w:cs="Times New Roman"/>
          <w:sz w:val="28"/>
          <w:szCs w:val="28"/>
          <w:lang w:val="ru-RU" w:eastAsia="ru-RU"/>
        </w:rPr>
      </w:pPr>
      <w:r w:rsidRPr="00A94640">
        <w:rPr>
          <w:rFonts w:ascii="Times New Roman" w:hAnsi="Times New Roman" w:cs="Times New Roman"/>
          <w:bCs/>
          <w:sz w:val="28"/>
          <w:szCs w:val="28"/>
          <w:lang w:val="ru-RU" w:eastAsia="ru-RU"/>
        </w:rPr>
        <w:tab/>
      </w:r>
      <w:r w:rsidRPr="00A94640">
        <w:rPr>
          <w:rFonts w:ascii="Times New Roman" w:hAnsi="Times New Roman" w:cs="Times New Roman"/>
          <w:bCs/>
          <w:sz w:val="28"/>
          <w:szCs w:val="28"/>
          <w:lang w:val="ru-RU" w:eastAsia="ru-RU"/>
        </w:rPr>
        <w:tab/>
        <w:t>Городская среда</w:t>
      </w:r>
      <w:r w:rsidRPr="00A94640">
        <w:rPr>
          <w:rFonts w:ascii="Times New Roman" w:hAnsi="Times New Roman" w:cs="Times New Roman"/>
          <w:sz w:val="28"/>
          <w:szCs w:val="28"/>
          <w:lang w:val="ru-RU" w:eastAsia="ru-RU"/>
        </w:rPr>
        <w:t xml:space="preserve"> - улицы, парки, скверы, жилая застройка, памятники архитектуры, отдельные архитектурные объекты;</w:t>
      </w:r>
    </w:p>
    <w:p w:rsidR="002A4E79" w:rsidRPr="00A94640" w:rsidRDefault="002A4E79" w:rsidP="002A4E79">
      <w:pPr>
        <w:suppressLineNumbers/>
        <w:tabs>
          <w:tab w:val="num" w:pos="720"/>
          <w:tab w:val="num" w:pos="949"/>
        </w:tabs>
        <w:spacing w:after="0" w:line="360" w:lineRule="auto"/>
        <w:ind w:left="360"/>
        <w:jc w:val="both"/>
        <w:rPr>
          <w:rFonts w:ascii="Times New Roman" w:hAnsi="Times New Roman" w:cs="Times New Roman"/>
          <w:sz w:val="28"/>
          <w:szCs w:val="28"/>
          <w:lang w:val="ru-RU" w:eastAsia="ru-RU"/>
        </w:rPr>
      </w:pPr>
      <w:r w:rsidRPr="00A94640">
        <w:rPr>
          <w:rFonts w:ascii="Times New Roman" w:hAnsi="Times New Roman" w:cs="Times New Roman"/>
          <w:bCs/>
          <w:sz w:val="28"/>
          <w:szCs w:val="28"/>
          <w:lang w:val="ru-RU" w:eastAsia="ru-RU"/>
        </w:rPr>
        <w:tab/>
      </w:r>
      <w:r w:rsidRPr="00A94640">
        <w:rPr>
          <w:rFonts w:ascii="Times New Roman" w:hAnsi="Times New Roman" w:cs="Times New Roman"/>
          <w:bCs/>
          <w:sz w:val="28"/>
          <w:szCs w:val="28"/>
          <w:lang w:val="ru-RU" w:eastAsia="ru-RU"/>
        </w:rPr>
        <w:tab/>
        <w:t>Деревенская среда</w:t>
      </w:r>
      <w:r w:rsidRPr="00A94640">
        <w:rPr>
          <w:rFonts w:ascii="Times New Roman" w:hAnsi="Times New Roman" w:cs="Times New Roman"/>
          <w:sz w:val="28"/>
          <w:szCs w:val="28"/>
          <w:lang w:val="ru-RU" w:eastAsia="ru-RU"/>
        </w:rPr>
        <w:t xml:space="preserve"> - улицы, жилая застройка, памятники архитектуры, отдельные архитектурные объекты.</w:t>
      </w:r>
    </w:p>
    <w:p w:rsidR="002A4E79" w:rsidRPr="00A94640" w:rsidRDefault="002A4E79" w:rsidP="002A4E79">
      <w:pPr>
        <w:suppressLineNumbers/>
        <w:spacing w:after="0" w:line="360" w:lineRule="auto"/>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1.4. Основные задачи практики</w:t>
      </w:r>
    </w:p>
    <w:p w:rsidR="002A4E79" w:rsidRPr="00A94640" w:rsidRDefault="002A4E79" w:rsidP="002A4E79">
      <w:pPr>
        <w:pStyle w:val="11"/>
        <w:numPr>
          <w:ilvl w:val="0"/>
          <w:numId w:val="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развитие глубокой пространственной ориентации, профессиональной способности воспринимать натуру в крупномасштабном трёхмерном пространстве, а её изображение – в двухмерном пространстве на плоскости;</w:t>
      </w:r>
    </w:p>
    <w:p w:rsidR="002A4E79" w:rsidRPr="00A94640" w:rsidRDefault="002A4E79" w:rsidP="002A4E79">
      <w:pPr>
        <w:pStyle w:val="11"/>
        <w:numPr>
          <w:ilvl w:val="0"/>
          <w:numId w:val="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развитие целостного восприятия натуры с учётом общего тонового и цветового состояния освещённости; константного восприятия цвета, его тёплых и холодных оттенков; умения цельно воспринимать объекты на пленэре и находить большие цветовые отношения в них;</w:t>
      </w:r>
    </w:p>
    <w:p w:rsidR="002A4E79" w:rsidRPr="00A94640" w:rsidRDefault="002A4E79" w:rsidP="002A4E79">
      <w:pPr>
        <w:pStyle w:val="11"/>
        <w:numPr>
          <w:ilvl w:val="0"/>
          <w:numId w:val="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развитие способности применять в этюдах метод работы соотношениями (закон пропорциональных отношений) по световому тону, цветовой насыщенности; умения выдерживать тональный и цветовой масштабы;</w:t>
      </w:r>
    </w:p>
    <w:p w:rsidR="002A4E79" w:rsidRPr="00A94640" w:rsidRDefault="002A4E79" w:rsidP="002A4E79">
      <w:pPr>
        <w:pStyle w:val="11"/>
        <w:numPr>
          <w:ilvl w:val="0"/>
          <w:numId w:val="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развитие моторной координации – умения быстро и точно координировать положение глаз, рук или пальцев в процессе оптимальных по скорости и точности движений;</w:t>
      </w:r>
    </w:p>
    <w:p w:rsidR="002A4E79" w:rsidRPr="00A94640" w:rsidRDefault="002A4E79" w:rsidP="002A4E79">
      <w:pPr>
        <w:pStyle w:val="11"/>
        <w:numPr>
          <w:ilvl w:val="0"/>
          <w:numId w:val="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воспитание творческого воображения – способности создавать средствами живописи художественные образы.</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1.5. Примерные задания по учебной практике (пленэр)</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Ритмы города или архитектурной среды – условно-плоскостная композиция, линия и  пятно, черно-белая.</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гуашь, тушь.</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Крыши домов – необычные ракурсы, взгляд снизу, три тона.</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тушь.</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Рисунок архитектурных элементов дома – ритмы вертикали и горизонтали. </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тушь, перо.</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на выбор педагога.</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Техника на улице – композиция со стаффажем.</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гуашь, три цвета.</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А3,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Архитектурный мотив – композиция с элементами перспективы, три плана, три тона, гризайль.</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гуашь.</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Панорама местности – рисунок.</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тушь, перо.</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 А3.</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Архитектурный мотив – ритмы городских, сельских архитектурных форм, решетки, карнизы, выскребание по воску (техника сграффито).</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тушь, воск, мыло, гуашь, шило.</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Угол дома с элементами декора взгляд снизу. 2-3 цвета.</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соус, пастель.</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Декоративное плоскостное изображение архитектурных фрагментов, домов, улиц, использование фактур.</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смешанная техника.</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 А3.</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Город – изображение архитектурной среды, многоэтажные дома, ритмическая, плоскостная, условная композиция, 3 тона.</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тушь, гуашь.</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 А3.</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Изображение фрагмента дома, крыльцо, окно, ритм этажей. 3 цвета, цветовые ритмы.</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пастель.</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Мост и вода. Три плана.</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гуашь.</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 А3.</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Композиция, фрагменты города, села, условная композиция, ритмы вертикали, диагонали, горизонтали.</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2 цвета пастели на цветной бумаге,</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pStyle w:val="11"/>
        <w:numPr>
          <w:ilvl w:val="0"/>
          <w:numId w:val="4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Деревья в среде. Фрагментарное изображение, необычный композиционный срез. Приближение предметов. Три тона.</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Материал:  черный карандаш.</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Формат: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Минимальное количество выполненных творческих работ студента должно составлять не менее 20 шт., с учетом всех вышеперечисленных заданий.</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Задания по учебной практике могут корректироваться преподавателями, в зависимости от тематики, времени и места проведения.</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1.6. Оформление работ</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Учебные работы по пленэру должны быть выполнены качественно и предоставлены для просмотра в аккуратном виде. Зарисовки формата А-4 сложены в папку, работы большего формата раскладываются на полу или </w:t>
      </w:r>
      <w:r w:rsidRPr="00A94640">
        <w:rPr>
          <w:rFonts w:ascii="Times New Roman" w:hAnsi="Times New Roman" w:cs="Times New Roman"/>
          <w:sz w:val="28"/>
          <w:szCs w:val="28"/>
          <w:lang w:val="ru-RU" w:eastAsia="ru-RU"/>
        </w:rPr>
        <w:lastRenderedPageBreak/>
        <w:t>скрепляются вместе и представляются в виде развески, в зависимости           от требований комиссии. Работы, несоответствующие требованиям, до просмотра не допускаются! Работы формата А3 и более, оформляются рамкой толщиной в 4 см.</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1.7. Отчетность по практике</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По окончании пленэрной практики предоставляются графические и живописные работы.</w:t>
      </w:r>
    </w:p>
    <w:p w:rsidR="002A4E79" w:rsidRPr="00A94640" w:rsidRDefault="002A4E79" w:rsidP="002A4E79">
      <w:pPr>
        <w:pStyle w:val="11"/>
        <w:numPr>
          <w:ilvl w:val="0"/>
          <w:numId w:val="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 отчета - просмотр учебных работ студентов;</w:t>
      </w:r>
    </w:p>
    <w:p w:rsidR="002A4E79" w:rsidRPr="00A94640" w:rsidRDefault="002A4E79" w:rsidP="002A4E79">
      <w:pPr>
        <w:pStyle w:val="11"/>
        <w:numPr>
          <w:ilvl w:val="0"/>
          <w:numId w:val="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просмотр проводится коллегиально, сроки просмотра – по завершению срока практики;</w:t>
      </w:r>
    </w:p>
    <w:p w:rsidR="002A4E79" w:rsidRPr="00A94640" w:rsidRDefault="002A4E79" w:rsidP="002A4E79">
      <w:pPr>
        <w:pStyle w:val="11"/>
        <w:numPr>
          <w:ilvl w:val="0"/>
          <w:numId w:val="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преподаватель вправе не допустить студента до просмотра, если: </w:t>
      </w:r>
    </w:p>
    <w:p w:rsidR="002A4E79" w:rsidRPr="00A94640" w:rsidRDefault="002A4E79" w:rsidP="002A4E79">
      <w:pPr>
        <w:pStyle w:val="11"/>
        <w:numPr>
          <w:ilvl w:val="1"/>
          <w:numId w:val="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студент не являлся на занятия без уважительных причин;</w:t>
      </w:r>
    </w:p>
    <w:p w:rsidR="002A4E79" w:rsidRPr="00A94640" w:rsidRDefault="002A4E79" w:rsidP="002A4E79">
      <w:pPr>
        <w:pStyle w:val="11"/>
        <w:numPr>
          <w:ilvl w:val="1"/>
          <w:numId w:val="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у студента отсутствует часть работ;</w:t>
      </w:r>
    </w:p>
    <w:p w:rsidR="002A4E79" w:rsidRPr="00A94640" w:rsidRDefault="002A4E79" w:rsidP="002A4E79">
      <w:pPr>
        <w:pStyle w:val="11"/>
        <w:numPr>
          <w:ilvl w:val="1"/>
          <w:numId w:val="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студент не предоставил зачетную книжку;</w:t>
      </w:r>
    </w:p>
    <w:p w:rsidR="002A4E79" w:rsidRPr="00A94640" w:rsidRDefault="002A4E79" w:rsidP="002A4E79">
      <w:pPr>
        <w:pStyle w:val="11"/>
        <w:numPr>
          <w:ilvl w:val="0"/>
          <w:numId w:val="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 отсутствии ведомости преподаватель не имеет право проводить просмотр и проставлять оценки в зачетные книжки студентов;</w:t>
      </w:r>
    </w:p>
    <w:p w:rsidR="002A4E79" w:rsidRPr="00A94640" w:rsidRDefault="002A4E79" w:rsidP="002A4E79">
      <w:pPr>
        <w:pStyle w:val="11"/>
        <w:numPr>
          <w:ilvl w:val="0"/>
          <w:numId w:val="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итоговые оценки по учебной практике выставляются в зачетную книжку и диплом.</w:t>
      </w:r>
    </w:p>
    <w:p w:rsidR="002A4E79" w:rsidRPr="00A94640" w:rsidRDefault="002A4E79" w:rsidP="002A4E79">
      <w:pPr>
        <w:pStyle w:val="11"/>
        <w:suppressLineNumbers/>
        <w:spacing w:after="0" w:line="360" w:lineRule="auto"/>
        <w:ind w:left="360"/>
        <w:jc w:val="center"/>
        <w:outlineLvl w:val="0"/>
        <w:rPr>
          <w:rFonts w:ascii="Times New Roman" w:hAnsi="Times New Roman" w:cs="Times New Roman"/>
          <w:sz w:val="28"/>
          <w:szCs w:val="28"/>
          <w:lang w:val="ru-RU" w:eastAsia="ru-RU"/>
        </w:rPr>
      </w:pPr>
      <w:bookmarkStart w:id="5" w:name="_Toc273218921"/>
      <w:bookmarkStart w:id="6" w:name="_Toc273218972"/>
      <w:bookmarkStart w:id="7" w:name="_Toc273219000"/>
      <w:bookmarkStart w:id="8" w:name="_Toc273219139"/>
      <w:r w:rsidRPr="00A94640">
        <w:rPr>
          <w:rFonts w:ascii="Times New Roman" w:hAnsi="Times New Roman" w:cs="Times New Roman"/>
          <w:b/>
          <w:bCs/>
          <w:sz w:val="28"/>
          <w:szCs w:val="28"/>
          <w:lang w:val="ru-RU" w:eastAsia="ru-RU"/>
        </w:rPr>
        <w:t>2. МУЗЕЙНАЯ ПРАКТИКА</w:t>
      </w:r>
      <w:bookmarkEnd w:id="5"/>
      <w:bookmarkEnd w:id="6"/>
      <w:bookmarkEnd w:id="7"/>
      <w:bookmarkEnd w:id="8"/>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t>2.1. Сроки прохождения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184DEC">
        <w:rPr>
          <w:rFonts w:ascii="Times New Roman" w:hAnsi="Times New Roman" w:cs="Times New Roman"/>
          <w:sz w:val="28"/>
          <w:szCs w:val="28"/>
          <w:lang w:val="ru-RU" w:eastAsia="ru-RU"/>
        </w:rPr>
        <w:t>Сроки прохождения музейной практики приведены в таблице.</w:t>
      </w:r>
    </w:p>
    <w:tbl>
      <w:tblPr>
        <w:tblW w:w="0" w:type="auto"/>
        <w:jc w:val="right"/>
        <w:tblInd w:w="-2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69"/>
        <w:gridCol w:w="1996"/>
        <w:gridCol w:w="1617"/>
        <w:gridCol w:w="1524"/>
      </w:tblGrid>
      <w:tr w:rsidR="002A4E79" w:rsidRPr="004C3851" w:rsidTr="0036590E">
        <w:trPr>
          <w:jc w:val="right"/>
        </w:trPr>
        <w:tc>
          <w:tcPr>
            <w:tcW w:w="3369"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Виды практик</w:t>
            </w:r>
          </w:p>
        </w:tc>
        <w:tc>
          <w:tcPr>
            <w:tcW w:w="1996"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Семестр</w:t>
            </w:r>
          </w:p>
        </w:tc>
        <w:tc>
          <w:tcPr>
            <w:tcW w:w="1617"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Количество недель</w:t>
            </w:r>
          </w:p>
        </w:tc>
        <w:tc>
          <w:tcPr>
            <w:tcW w:w="1524"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Период</w:t>
            </w:r>
          </w:p>
        </w:tc>
      </w:tr>
      <w:tr w:rsidR="002A4E79" w:rsidRPr="004C3851" w:rsidTr="0036590E">
        <w:trPr>
          <w:jc w:val="right"/>
        </w:trPr>
        <w:tc>
          <w:tcPr>
            <w:tcW w:w="3369"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Учебная  практика (изучение памятников искусства в других городах)</w:t>
            </w:r>
          </w:p>
        </w:tc>
        <w:tc>
          <w:tcPr>
            <w:tcW w:w="1996"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6</w:t>
            </w:r>
          </w:p>
        </w:tc>
        <w:tc>
          <w:tcPr>
            <w:tcW w:w="1617"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2</w:t>
            </w:r>
          </w:p>
        </w:tc>
        <w:tc>
          <w:tcPr>
            <w:tcW w:w="1524"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июль</w:t>
            </w:r>
          </w:p>
        </w:tc>
      </w:tr>
    </w:tbl>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lastRenderedPageBreak/>
        <w:t>2.2. Организация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В начале 6 семестра проводится организационное собрание по музейной практике, где рассказывается о видах практики: </w:t>
      </w:r>
    </w:p>
    <w:p w:rsidR="002A4E79" w:rsidRPr="00A94640" w:rsidRDefault="002A4E79" w:rsidP="002A4E79">
      <w:pPr>
        <w:numPr>
          <w:ilvl w:val="1"/>
          <w:numId w:val="2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городская практика;</w:t>
      </w:r>
    </w:p>
    <w:p w:rsidR="002A4E79" w:rsidRPr="00A94640" w:rsidRDefault="002A4E79" w:rsidP="002A4E79">
      <w:pPr>
        <w:numPr>
          <w:ilvl w:val="1"/>
          <w:numId w:val="2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выездная практика (Санкт-Петербург, Золотое кольцо, Урал, заграничные поездки).</w:t>
      </w:r>
    </w:p>
    <w:p w:rsidR="002A4E79" w:rsidRPr="00A94640" w:rsidRDefault="002A4E79" w:rsidP="002A4E79">
      <w:pPr>
        <w:pStyle w:val="11"/>
        <w:numPr>
          <w:ilvl w:val="0"/>
          <w:numId w:val="1"/>
        </w:numPr>
        <w:suppressLineNumbers/>
        <w:tabs>
          <w:tab w:val="clear" w:pos="720"/>
          <w:tab w:val="num" w:pos="360"/>
        </w:tabs>
        <w:spacing w:after="0" w:line="360" w:lineRule="auto"/>
        <w:ind w:left="357" w:hanging="35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музейная практика проводятся преподавателями, ведущими предметы специального цикла;</w:t>
      </w:r>
    </w:p>
    <w:p w:rsidR="002A4E79" w:rsidRPr="00A94640" w:rsidRDefault="002A4E79" w:rsidP="002A4E79">
      <w:pPr>
        <w:pStyle w:val="11"/>
        <w:numPr>
          <w:ilvl w:val="0"/>
          <w:numId w:val="1"/>
        </w:numPr>
        <w:suppressLineNumbers/>
        <w:tabs>
          <w:tab w:val="clear" w:pos="720"/>
          <w:tab w:val="num" w:pos="360"/>
        </w:tabs>
        <w:spacing w:after="0" w:line="360" w:lineRule="auto"/>
        <w:ind w:left="357" w:hanging="35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преподаватели назначаются приказом директора, согласно индивидуальной учебной нагрузке;</w:t>
      </w:r>
    </w:p>
    <w:p w:rsidR="002A4E79" w:rsidRPr="00A94640" w:rsidRDefault="002A4E79" w:rsidP="002A4E79">
      <w:pPr>
        <w:pStyle w:val="11"/>
        <w:numPr>
          <w:ilvl w:val="0"/>
          <w:numId w:val="1"/>
        </w:numPr>
        <w:suppressLineNumbers/>
        <w:tabs>
          <w:tab w:val="clear" w:pos="720"/>
          <w:tab w:val="num" w:pos="360"/>
        </w:tabs>
        <w:spacing w:after="0" w:line="360" w:lineRule="auto"/>
        <w:ind w:left="357" w:hanging="35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все студенты распределяются на музейную практику приказом                 по училищу;</w:t>
      </w:r>
    </w:p>
    <w:p w:rsidR="002A4E79" w:rsidRPr="00A94640" w:rsidRDefault="002A4E79" w:rsidP="002A4E79">
      <w:pPr>
        <w:pStyle w:val="11"/>
        <w:numPr>
          <w:ilvl w:val="0"/>
          <w:numId w:val="1"/>
        </w:numPr>
        <w:suppressLineNumbers/>
        <w:tabs>
          <w:tab w:val="clear" w:pos="720"/>
          <w:tab w:val="num" w:pos="360"/>
        </w:tabs>
        <w:spacing w:after="0" w:line="360" w:lineRule="auto"/>
        <w:ind w:left="357" w:hanging="35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перед выходом на практику со студентами проводится инструктаж          по технике безопасности;</w:t>
      </w:r>
    </w:p>
    <w:p w:rsidR="002A4E79" w:rsidRPr="00A94640" w:rsidRDefault="002A4E79" w:rsidP="002A4E79">
      <w:pPr>
        <w:pStyle w:val="11"/>
        <w:numPr>
          <w:ilvl w:val="0"/>
          <w:numId w:val="1"/>
        </w:numPr>
        <w:suppressLineNumbers/>
        <w:tabs>
          <w:tab w:val="clear" w:pos="720"/>
          <w:tab w:val="num" w:pos="360"/>
        </w:tabs>
        <w:spacing w:after="0" w:line="360" w:lineRule="auto"/>
        <w:ind w:left="357" w:hanging="35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на стендах вывешивается график прохождения практики,         для каждой группы он индивидуален;</w:t>
      </w:r>
    </w:p>
    <w:p w:rsidR="002A4E79" w:rsidRPr="00A94640" w:rsidRDefault="002A4E79" w:rsidP="002A4E79">
      <w:pPr>
        <w:pStyle w:val="11"/>
        <w:numPr>
          <w:ilvl w:val="0"/>
          <w:numId w:val="1"/>
        </w:numPr>
        <w:suppressLineNumbers/>
        <w:tabs>
          <w:tab w:val="clear" w:pos="720"/>
          <w:tab w:val="num" w:pos="360"/>
        </w:tabs>
        <w:spacing w:after="0" w:line="360" w:lineRule="auto"/>
        <w:ind w:left="357" w:hanging="35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по окончании музейной практики студентом предоставляется на кафедру письменный отчет в виде реферата;</w:t>
      </w:r>
    </w:p>
    <w:p w:rsidR="002A4E79" w:rsidRPr="00A94640" w:rsidRDefault="002A4E79" w:rsidP="002A4E79">
      <w:pPr>
        <w:pStyle w:val="11"/>
        <w:numPr>
          <w:ilvl w:val="0"/>
          <w:numId w:val="1"/>
        </w:numPr>
        <w:suppressLineNumbers/>
        <w:tabs>
          <w:tab w:val="clear" w:pos="720"/>
          <w:tab w:val="num" w:pos="360"/>
        </w:tabs>
        <w:spacing w:after="0" w:line="360" w:lineRule="auto"/>
        <w:ind w:left="357" w:hanging="35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 дифференцированного зачета – защита реферата перед комиссией;</w:t>
      </w:r>
    </w:p>
    <w:p w:rsidR="002A4E79" w:rsidRPr="00A94640" w:rsidRDefault="002A4E79" w:rsidP="002A4E79">
      <w:pPr>
        <w:pStyle w:val="11"/>
        <w:numPr>
          <w:ilvl w:val="0"/>
          <w:numId w:val="1"/>
        </w:numPr>
        <w:suppressLineNumbers/>
        <w:tabs>
          <w:tab w:val="clear" w:pos="720"/>
          <w:tab w:val="num" w:pos="360"/>
        </w:tabs>
        <w:spacing w:after="0" w:line="360" w:lineRule="auto"/>
        <w:ind w:left="357" w:hanging="35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итоговые оценки по музейной практике выставляются в зачетную книжку, ведомость и в приложение к диплому.</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bookmarkStart w:id="9" w:name="DDE_LINK"/>
      <w:bookmarkEnd w:id="9"/>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2.3. Объекты практики</w:t>
      </w:r>
    </w:p>
    <w:p w:rsidR="002A4E79" w:rsidRPr="00A94640" w:rsidRDefault="002A4E79" w:rsidP="002A4E79">
      <w:pPr>
        <w:pStyle w:val="11"/>
        <w:suppressLineNumbers/>
        <w:spacing w:after="0" w:line="360" w:lineRule="auto"/>
        <w:ind w:left="0"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Городская практика – музеи, архитектурные комплексы, выставочные комплексы Кавказских Минеральных вод, а также выездные экскурсии в ближайшие культурные центры;</w:t>
      </w:r>
    </w:p>
    <w:p w:rsidR="002A4E79" w:rsidRPr="00A94640" w:rsidRDefault="002A4E79" w:rsidP="002A4E79">
      <w:pPr>
        <w:pStyle w:val="11"/>
        <w:suppressLineNumbers/>
        <w:spacing w:after="0" w:line="360" w:lineRule="auto"/>
        <w:ind w:left="-76" w:firstLine="92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Выездная практика – музеи, архитектурные комплексы, выставочные комплексы, экскурсии.</w:t>
      </w:r>
    </w:p>
    <w:p w:rsidR="002A4E79"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lastRenderedPageBreak/>
        <w:t xml:space="preserve">2.4. Основные задачи практики </w:t>
      </w:r>
    </w:p>
    <w:p w:rsidR="002A4E79" w:rsidRPr="00A94640" w:rsidRDefault="002A4E79" w:rsidP="002A4E79">
      <w:pPr>
        <w:pStyle w:val="11"/>
        <w:numPr>
          <w:ilvl w:val="0"/>
          <w:numId w:val="8"/>
        </w:numPr>
        <w:suppressLineNumbers/>
        <w:tabs>
          <w:tab w:val="clear" w:pos="720"/>
          <w:tab w:val="num" w:pos="284"/>
        </w:tabs>
        <w:spacing w:after="0" w:line="360" w:lineRule="auto"/>
        <w:ind w:left="284"/>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углубление и закрепление знаний, полученных по базовым предметам: история искусств, живопись, рисунок, проектирование и др.;</w:t>
      </w:r>
    </w:p>
    <w:p w:rsidR="002A4E79" w:rsidRPr="00A94640" w:rsidRDefault="002A4E79" w:rsidP="002A4E79">
      <w:pPr>
        <w:pStyle w:val="11"/>
        <w:numPr>
          <w:ilvl w:val="0"/>
          <w:numId w:val="8"/>
        </w:numPr>
        <w:suppressLineNumbers/>
        <w:tabs>
          <w:tab w:val="clear" w:pos="720"/>
          <w:tab w:val="num" w:pos="284"/>
        </w:tabs>
        <w:spacing w:after="0" w:line="360" w:lineRule="auto"/>
        <w:ind w:left="284"/>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приобретение навыков конструктивного анализа экспозиций музеев, понимание концептуальных решений музея;</w:t>
      </w:r>
    </w:p>
    <w:p w:rsidR="002A4E79" w:rsidRPr="00A94640" w:rsidRDefault="002A4E79" w:rsidP="002A4E79">
      <w:pPr>
        <w:pStyle w:val="11"/>
        <w:numPr>
          <w:ilvl w:val="0"/>
          <w:numId w:val="8"/>
        </w:numPr>
        <w:suppressLineNumbers/>
        <w:tabs>
          <w:tab w:val="clear" w:pos="720"/>
          <w:tab w:val="num" w:pos="284"/>
        </w:tabs>
        <w:spacing w:after="0" w:line="360" w:lineRule="auto"/>
        <w:ind w:left="284"/>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развитие интереса к посещениям художественных выставок, галерей и музеев;</w:t>
      </w:r>
    </w:p>
    <w:p w:rsidR="002A4E79" w:rsidRPr="00A94640" w:rsidRDefault="002A4E79" w:rsidP="002A4E79">
      <w:pPr>
        <w:pStyle w:val="11"/>
        <w:numPr>
          <w:ilvl w:val="0"/>
          <w:numId w:val="8"/>
        </w:numPr>
        <w:suppressLineNumbers/>
        <w:tabs>
          <w:tab w:val="clear" w:pos="720"/>
          <w:tab w:val="num" w:pos="284"/>
        </w:tabs>
        <w:spacing w:after="0" w:line="360" w:lineRule="auto"/>
        <w:ind w:left="284"/>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воспитание у студентов любви к изобразительному искусству и развитие творческих решений в самостоятельной работе будущих дизайнеров;</w:t>
      </w:r>
    </w:p>
    <w:p w:rsidR="002A4E79" w:rsidRPr="00A94640" w:rsidRDefault="002A4E79" w:rsidP="002A4E79">
      <w:pPr>
        <w:pStyle w:val="11"/>
        <w:numPr>
          <w:ilvl w:val="0"/>
          <w:numId w:val="8"/>
        </w:numPr>
        <w:suppressLineNumbers/>
        <w:tabs>
          <w:tab w:val="clear" w:pos="720"/>
          <w:tab w:val="num" w:pos="284"/>
        </w:tabs>
        <w:spacing w:after="0" w:line="360" w:lineRule="auto"/>
        <w:ind w:left="284"/>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воспитание нравственных каче</w:t>
      </w:r>
      <w:proofErr w:type="gramStart"/>
      <w:r w:rsidRPr="00A94640">
        <w:rPr>
          <w:rFonts w:ascii="Times New Roman" w:hAnsi="Times New Roman" w:cs="Times New Roman"/>
          <w:sz w:val="28"/>
          <w:szCs w:val="28"/>
          <w:lang w:val="ru-RU" w:eastAsia="ru-RU"/>
        </w:rPr>
        <w:t>ств ст</w:t>
      </w:r>
      <w:proofErr w:type="gramEnd"/>
      <w:r w:rsidRPr="00A94640">
        <w:rPr>
          <w:rFonts w:ascii="Times New Roman" w:hAnsi="Times New Roman" w:cs="Times New Roman"/>
          <w:sz w:val="28"/>
          <w:szCs w:val="28"/>
          <w:lang w:val="ru-RU" w:eastAsia="ru-RU"/>
        </w:rPr>
        <w:t>удентов с приобщением                        к культурному наследию ремесел народов мира;</w:t>
      </w:r>
    </w:p>
    <w:p w:rsidR="002A4E79" w:rsidRPr="00A94640" w:rsidRDefault="002A4E79" w:rsidP="002A4E79">
      <w:pPr>
        <w:pStyle w:val="11"/>
        <w:numPr>
          <w:ilvl w:val="0"/>
          <w:numId w:val="8"/>
        </w:numPr>
        <w:suppressLineNumbers/>
        <w:tabs>
          <w:tab w:val="clear" w:pos="720"/>
          <w:tab w:val="num" w:pos="284"/>
        </w:tabs>
        <w:spacing w:after="0" w:line="360" w:lineRule="auto"/>
        <w:ind w:left="284"/>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повышение общего уровня культуры студентов;</w:t>
      </w:r>
    </w:p>
    <w:p w:rsidR="002A4E79" w:rsidRPr="00A94640" w:rsidRDefault="002A4E79" w:rsidP="002A4E79">
      <w:pPr>
        <w:pStyle w:val="11"/>
        <w:numPr>
          <w:ilvl w:val="0"/>
          <w:numId w:val="8"/>
        </w:numPr>
        <w:suppressLineNumbers/>
        <w:tabs>
          <w:tab w:val="clear" w:pos="720"/>
          <w:tab w:val="num" w:pos="284"/>
        </w:tabs>
        <w:spacing w:after="0" w:line="360" w:lineRule="auto"/>
        <w:ind w:left="284"/>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развитие интереса к профессиональной деятельности дизайнера.</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2.5. Примерные задания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Программой занятий предусматривается рассмотрение концепции развития музеев, которые посетили студенты во время практики; знакомство с основными направлениями деятельности и регулярными художественными экспозициями и выставками.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 изучении теории музейного дела, содержания музея используются разные формы работы, такие как: лекция сотрудника музея, просмотр кинофильма, знакомство с художником или археологом, обсуждение выставки или видеофильма, самостоятельная работа студентов.</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Музейная практика позволяет студентам узнать о фондовой работе музеев, о становлении, развитии и концепции музея, дает понятие                   о систематических экспозициях, о правилах хранения и оформления культурно-исторических ценностей, о тематической выставке.</w:t>
      </w:r>
    </w:p>
    <w:p w:rsidR="002A4E79"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lastRenderedPageBreak/>
        <w:t>2.6. Состав отчетов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Требования к написанию отчета по музейной практике в виде реферата изложены ниже.</w:t>
      </w:r>
    </w:p>
    <w:p w:rsidR="002A4E79" w:rsidRPr="00A94640" w:rsidRDefault="002A4E79" w:rsidP="002A4E79">
      <w:pPr>
        <w:suppressLineNumbers/>
        <w:spacing w:after="0" w:line="360" w:lineRule="auto"/>
        <w:ind w:left="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left="851"/>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t>2.6.1. Выбор темы</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Тема реферата обычно выбирается из общего списка и согласовывается с руководителем практики. При работе над реферативным отчетом рекомендуется использовать не менее 4 – 5 литературных источников.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Выбор темы не должен быть формальным, а практически и теоретически обоснованным. При выборе темы необходимо учитывать возможность использования различных подходов в исследовании конкретных ситуаций и проблем.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Cs/>
          <w:sz w:val="28"/>
          <w:szCs w:val="28"/>
          <w:lang w:val="ru-RU" w:eastAsia="ru-RU"/>
        </w:rPr>
        <w:t>Реферат</w:t>
      </w:r>
      <w:r w:rsidRPr="00A94640">
        <w:rPr>
          <w:rFonts w:ascii="Times New Roman" w:hAnsi="Times New Roman" w:cs="Times New Roman"/>
          <w:sz w:val="28"/>
          <w:szCs w:val="28"/>
          <w:lang w:val="ru-RU" w:eastAsia="ru-RU"/>
        </w:rPr>
        <w:t xml:space="preserve"> – это осмысленное изложение источника или обзор литературы по проблеме. Реферат – не конспект прочитанного, а выделение главного, наиболее важного материала с точки зрения автора. </w:t>
      </w:r>
    </w:p>
    <w:p w:rsidR="002A4E79" w:rsidRPr="00A94640" w:rsidRDefault="002A4E79" w:rsidP="002A4E79">
      <w:pPr>
        <w:spacing w:line="360" w:lineRule="auto"/>
        <w:jc w:val="both"/>
        <w:rPr>
          <w:rFonts w:ascii="Times New Roman" w:hAnsi="Times New Roman" w:cs="Times New Roman"/>
          <w:bCs/>
          <w:sz w:val="28"/>
          <w:szCs w:val="28"/>
          <w:lang w:val="ru-RU"/>
        </w:rPr>
      </w:pPr>
      <w:r w:rsidRPr="00A94640">
        <w:rPr>
          <w:rFonts w:ascii="Times New Roman" w:hAnsi="Times New Roman" w:cs="Times New Roman"/>
          <w:bCs/>
          <w:sz w:val="28"/>
          <w:szCs w:val="28"/>
          <w:lang w:val="ru-RU"/>
        </w:rPr>
        <w:t xml:space="preserve">Темы рефератов: </w:t>
      </w:r>
    </w:p>
    <w:p w:rsidR="002A4E79" w:rsidRPr="00A94640" w:rsidRDefault="002A4E79" w:rsidP="002A4E79">
      <w:pPr>
        <w:spacing w:after="0" w:line="360" w:lineRule="auto"/>
        <w:ind w:firstLine="851"/>
        <w:jc w:val="both"/>
        <w:rPr>
          <w:rFonts w:ascii="Times New Roman" w:hAnsi="Times New Roman" w:cs="Times New Roman"/>
          <w:bCs/>
          <w:sz w:val="28"/>
          <w:szCs w:val="28"/>
          <w:lang w:val="ru-RU"/>
        </w:rPr>
      </w:pPr>
      <w:r w:rsidRPr="00A94640">
        <w:rPr>
          <w:rFonts w:ascii="Times New Roman" w:hAnsi="Times New Roman" w:cs="Times New Roman"/>
          <w:bCs/>
          <w:sz w:val="28"/>
          <w:szCs w:val="28"/>
          <w:lang w:val="ru-RU"/>
        </w:rPr>
        <w:t>Анализ</w:t>
      </w:r>
    </w:p>
    <w:p w:rsidR="002A4E79" w:rsidRPr="00A94640" w:rsidRDefault="002A4E79" w:rsidP="002A4E79">
      <w:pPr>
        <w:pStyle w:val="11"/>
        <w:numPr>
          <w:ilvl w:val="0"/>
          <w:numId w:val="32"/>
        </w:numPr>
        <w:tabs>
          <w:tab w:val="left" w:pos="1260"/>
        </w:tabs>
        <w:spacing w:after="0" w:line="360" w:lineRule="auto"/>
        <w:ind w:left="0" w:firstLine="72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Анализ художественных особенностей и технических приемов на примере одного или нескольких авторов.</w:t>
      </w:r>
    </w:p>
    <w:p w:rsidR="002A4E79" w:rsidRPr="00A94640" w:rsidRDefault="002A4E79" w:rsidP="002A4E79">
      <w:pPr>
        <w:pStyle w:val="11"/>
        <w:numPr>
          <w:ilvl w:val="2"/>
          <w:numId w:val="34"/>
        </w:numPr>
        <w:spacing w:after="0" w:line="360" w:lineRule="auto"/>
        <w:ind w:left="14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рисунок;</w:t>
      </w:r>
    </w:p>
    <w:p w:rsidR="002A4E79" w:rsidRPr="00A94640" w:rsidRDefault="002A4E79" w:rsidP="002A4E79">
      <w:pPr>
        <w:pStyle w:val="11"/>
        <w:numPr>
          <w:ilvl w:val="2"/>
          <w:numId w:val="34"/>
        </w:numPr>
        <w:spacing w:after="0" w:line="360" w:lineRule="auto"/>
        <w:ind w:left="14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живопись (масло, гуашь, акварель, темпера, акрил и др.);</w:t>
      </w:r>
    </w:p>
    <w:p w:rsidR="002A4E79" w:rsidRPr="00A94640" w:rsidRDefault="002A4E79" w:rsidP="002A4E79">
      <w:pPr>
        <w:pStyle w:val="11"/>
        <w:numPr>
          <w:ilvl w:val="2"/>
          <w:numId w:val="34"/>
        </w:numPr>
        <w:spacing w:after="0" w:line="360" w:lineRule="auto"/>
        <w:ind w:left="14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 xml:space="preserve">графика: </w:t>
      </w:r>
    </w:p>
    <w:p w:rsidR="002A4E79" w:rsidRPr="00A94640" w:rsidRDefault="002A4E79" w:rsidP="002A4E79">
      <w:pPr>
        <w:pStyle w:val="11"/>
        <w:numPr>
          <w:ilvl w:val="0"/>
          <w:numId w:val="35"/>
        </w:numPr>
        <w:spacing w:after="0" w:line="360" w:lineRule="auto"/>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 xml:space="preserve">станковая графика (рисунок, не имеющий прикладного назначения, эстамп, лубок); </w:t>
      </w:r>
    </w:p>
    <w:p w:rsidR="002A4E79" w:rsidRPr="00A94640" w:rsidRDefault="002A4E79" w:rsidP="002A4E79">
      <w:pPr>
        <w:pStyle w:val="11"/>
        <w:numPr>
          <w:ilvl w:val="0"/>
          <w:numId w:val="35"/>
        </w:numPr>
        <w:spacing w:after="0" w:line="360" w:lineRule="auto"/>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 xml:space="preserve">уникальная графика (карандаш, цветные карандаши, фломастеры, уголь, соус, мел, пастель, тушь (кисть, пером), акварель, гуашь, монотипия, коллаж, аппликация, фотомонтаж и </w:t>
      </w:r>
      <w:proofErr w:type="spellStart"/>
      <w:proofErr w:type="gramStart"/>
      <w:r w:rsidRPr="00A94640">
        <w:rPr>
          <w:rFonts w:ascii="Times New Roman" w:hAnsi="Times New Roman" w:cs="Times New Roman"/>
          <w:sz w:val="28"/>
          <w:szCs w:val="28"/>
          <w:lang w:val="ru-RU"/>
        </w:rPr>
        <w:t>др</w:t>
      </w:r>
      <w:proofErr w:type="spellEnd"/>
      <w:proofErr w:type="gramEnd"/>
      <w:r w:rsidRPr="00A94640">
        <w:rPr>
          <w:rFonts w:ascii="Times New Roman" w:hAnsi="Times New Roman" w:cs="Times New Roman"/>
          <w:sz w:val="28"/>
          <w:szCs w:val="28"/>
          <w:lang w:val="ru-RU"/>
        </w:rPr>
        <w:t>);</w:t>
      </w:r>
    </w:p>
    <w:p w:rsidR="002A4E79" w:rsidRPr="00A94640" w:rsidRDefault="002A4E79" w:rsidP="002A4E79">
      <w:pPr>
        <w:pStyle w:val="11"/>
        <w:numPr>
          <w:ilvl w:val="0"/>
          <w:numId w:val="35"/>
        </w:numPr>
        <w:spacing w:after="0" w:line="360" w:lineRule="auto"/>
        <w:jc w:val="both"/>
        <w:rPr>
          <w:rFonts w:ascii="Times New Roman" w:hAnsi="Times New Roman" w:cs="Times New Roman"/>
          <w:sz w:val="28"/>
          <w:szCs w:val="28"/>
          <w:lang w:val="ru-RU"/>
        </w:rPr>
      </w:pPr>
      <w:proofErr w:type="gramStart"/>
      <w:r w:rsidRPr="00A94640">
        <w:rPr>
          <w:rFonts w:ascii="Times New Roman" w:hAnsi="Times New Roman" w:cs="Times New Roman"/>
          <w:sz w:val="28"/>
          <w:szCs w:val="28"/>
          <w:lang w:val="ru-RU"/>
        </w:rPr>
        <w:lastRenderedPageBreak/>
        <w:t>печатная графика (гравюра на дереве (ксилография) линогравюра, цинкография, литография, гравюра на картоне, гравюра резцом на меди, офорт, меццо-тинто, акватинта, сухая игла, и др.);</w:t>
      </w:r>
      <w:proofErr w:type="gramEnd"/>
    </w:p>
    <w:p w:rsidR="002A4E79" w:rsidRPr="00A94640" w:rsidRDefault="002A4E79" w:rsidP="002A4E79">
      <w:pPr>
        <w:pStyle w:val="11"/>
        <w:numPr>
          <w:ilvl w:val="2"/>
          <w:numId w:val="36"/>
        </w:numPr>
        <w:spacing w:after="0" w:line="360" w:lineRule="auto"/>
        <w:ind w:left="14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смешанные техники.</w:t>
      </w:r>
    </w:p>
    <w:p w:rsidR="002A4E79" w:rsidRPr="00A94640" w:rsidRDefault="002A4E79" w:rsidP="002A4E79">
      <w:pPr>
        <w:pStyle w:val="11"/>
        <w:numPr>
          <w:ilvl w:val="0"/>
          <w:numId w:val="36"/>
        </w:numPr>
        <w:spacing w:after="0" w:line="360" w:lineRule="auto"/>
        <w:ind w:left="126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Анализ пластических форм на примере одного или нескольких авторов:</w:t>
      </w:r>
    </w:p>
    <w:p w:rsidR="002A4E79" w:rsidRPr="00A94640" w:rsidRDefault="002A4E79" w:rsidP="002A4E79">
      <w:pPr>
        <w:pStyle w:val="11"/>
        <w:keepNext/>
        <w:numPr>
          <w:ilvl w:val="1"/>
          <w:numId w:val="37"/>
        </w:numPr>
        <w:spacing w:after="0" w:line="360" w:lineRule="auto"/>
        <w:ind w:left="1434" w:hanging="357"/>
        <w:jc w:val="both"/>
        <w:rPr>
          <w:rFonts w:ascii="Times New Roman" w:hAnsi="Times New Roman" w:cs="Times New Roman"/>
          <w:sz w:val="28"/>
          <w:szCs w:val="28"/>
          <w:lang w:val="ru-RU"/>
        </w:rPr>
      </w:pPr>
      <w:proofErr w:type="gramStart"/>
      <w:r w:rsidRPr="00A94640">
        <w:rPr>
          <w:rFonts w:ascii="Times New Roman" w:hAnsi="Times New Roman" w:cs="Times New Roman"/>
          <w:sz w:val="28"/>
          <w:szCs w:val="28"/>
          <w:lang w:val="ru-RU"/>
        </w:rPr>
        <w:t>скульптура (глина, керамика (терракота, майолика, фаянс, фарфор и др.), гипс, камень (мрамор, известняк, песчаник, гранит и др.), дерево, кость, металл (бронза, медь, железо и др.);</w:t>
      </w:r>
      <w:proofErr w:type="gramEnd"/>
    </w:p>
    <w:p w:rsidR="002A4E79" w:rsidRPr="00A94640" w:rsidRDefault="002A4E79" w:rsidP="002A4E79">
      <w:pPr>
        <w:pStyle w:val="11"/>
        <w:numPr>
          <w:ilvl w:val="1"/>
          <w:numId w:val="37"/>
        </w:numPr>
        <w:spacing w:after="0" w:line="360" w:lineRule="auto"/>
        <w:ind w:left="1440"/>
        <w:jc w:val="both"/>
        <w:rPr>
          <w:rFonts w:ascii="Times New Roman" w:hAnsi="Times New Roman" w:cs="Times New Roman"/>
          <w:sz w:val="28"/>
          <w:szCs w:val="28"/>
          <w:lang w:val="ru-RU"/>
        </w:rPr>
      </w:pPr>
      <w:proofErr w:type="gramStart"/>
      <w:r w:rsidRPr="00A94640">
        <w:rPr>
          <w:rFonts w:ascii="Times New Roman" w:hAnsi="Times New Roman" w:cs="Times New Roman"/>
          <w:sz w:val="28"/>
          <w:szCs w:val="28"/>
          <w:lang w:val="ru-RU"/>
        </w:rPr>
        <w:t>скульптура «малых форм», рассчитанная на украшение  личного быта (керамика, металл, кость, камень, стекло, пластмасса, фарфор, фаянс чугунное литье, деревянная резная игрушка, глиняная расписная игрушка костяные изделия, камнерезные изделия);</w:t>
      </w:r>
      <w:proofErr w:type="gramEnd"/>
    </w:p>
    <w:p w:rsidR="002A4E79" w:rsidRPr="00A94640" w:rsidRDefault="002A4E79" w:rsidP="002A4E79">
      <w:pPr>
        <w:numPr>
          <w:ilvl w:val="0"/>
          <w:numId w:val="33"/>
        </w:numPr>
        <w:tabs>
          <w:tab w:val="clear" w:pos="1440"/>
          <w:tab w:val="num" w:pos="1260"/>
        </w:tabs>
        <w:spacing w:after="0" w:line="360" w:lineRule="auto"/>
        <w:ind w:left="0" w:firstLine="72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Анализ исторических архитектурных форм;</w:t>
      </w:r>
    </w:p>
    <w:p w:rsidR="002A4E79" w:rsidRPr="00A94640" w:rsidRDefault="002A4E79" w:rsidP="002A4E79">
      <w:pPr>
        <w:numPr>
          <w:ilvl w:val="0"/>
          <w:numId w:val="33"/>
        </w:numPr>
        <w:tabs>
          <w:tab w:val="clear" w:pos="1440"/>
          <w:tab w:val="num" w:pos="1260"/>
        </w:tabs>
        <w:spacing w:after="0" w:line="360" w:lineRule="auto"/>
        <w:ind w:left="0" w:firstLine="72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Анализ развития художественного стиля одного из авторов, представленных на просмотренных экспозициях (художник, скульптор, график, фотограф).</w:t>
      </w:r>
    </w:p>
    <w:p w:rsidR="002A4E79" w:rsidRPr="00A94640" w:rsidRDefault="002A4E79" w:rsidP="002A4E79">
      <w:pPr>
        <w:spacing w:after="0" w:line="360" w:lineRule="auto"/>
        <w:ind w:firstLine="851"/>
        <w:jc w:val="both"/>
        <w:rPr>
          <w:rFonts w:ascii="Times New Roman" w:hAnsi="Times New Roman" w:cs="Times New Roman"/>
          <w:bCs/>
          <w:sz w:val="28"/>
          <w:szCs w:val="28"/>
          <w:lang w:val="ru-RU"/>
        </w:rPr>
      </w:pPr>
    </w:p>
    <w:p w:rsidR="002A4E79" w:rsidRPr="00A94640" w:rsidRDefault="002A4E79" w:rsidP="002A4E79">
      <w:pPr>
        <w:spacing w:after="0" w:line="360" w:lineRule="auto"/>
        <w:ind w:firstLine="851"/>
        <w:jc w:val="both"/>
        <w:rPr>
          <w:rFonts w:ascii="Times New Roman" w:hAnsi="Times New Roman" w:cs="Times New Roman"/>
          <w:bCs/>
          <w:sz w:val="28"/>
          <w:szCs w:val="28"/>
          <w:lang w:val="ru-RU"/>
        </w:rPr>
      </w:pPr>
      <w:r w:rsidRPr="00A94640">
        <w:rPr>
          <w:rFonts w:ascii="Times New Roman" w:hAnsi="Times New Roman" w:cs="Times New Roman"/>
          <w:bCs/>
          <w:sz w:val="28"/>
          <w:szCs w:val="28"/>
          <w:lang w:val="ru-RU"/>
        </w:rPr>
        <w:t>Жизнь и творчество</w:t>
      </w:r>
    </w:p>
    <w:p w:rsidR="002A4E79" w:rsidRPr="00A94640" w:rsidRDefault="002A4E79" w:rsidP="002A4E79">
      <w:pPr>
        <w:pStyle w:val="11"/>
        <w:numPr>
          <w:ilvl w:val="0"/>
          <w:numId w:val="38"/>
        </w:numPr>
        <w:tabs>
          <w:tab w:val="num" w:pos="1260"/>
        </w:tabs>
        <w:spacing w:after="0" w:line="360" w:lineRule="auto"/>
        <w:ind w:left="126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Жизнь и творчество уральского художника (скульптора, графика, фотографа) XX – XXI века.</w:t>
      </w:r>
    </w:p>
    <w:p w:rsidR="002A4E79" w:rsidRPr="00A94640" w:rsidRDefault="002A4E79" w:rsidP="002A4E79">
      <w:pPr>
        <w:pStyle w:val="11"/>
        <w:numPr>
          <w:ilvl w:val="0"/>
          <w:numId w:val="38"/>
        </w:numPr>
        <w:tabs>
          <w:tab w:val="num" w:pos="1260"/>
        </w:tabs>
        <w:spacing w:after="0" w:line="360" w:lineRule="auto"/>
        <w:ind w:left="126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Жизнь и творчество уральских художественных объединений XX –XXI века.</w:t>
      </w:r>
    </w:p>
    <w:p w:rsidR="002A4E79" w:rsidRPr="00A94640" w:rsidRDefault="002A4E79" w:rsidP="002A4E79">
      <w:pPr>
        <w:pStyle w:val="11"/>
        <w:numPr>
          <w:ilvl w:val="0"/>
          <w:numId w:val="38"/>
        </w:numPr>
        <w:tabs>
          <w:tab w:val="num" w:pos="1260"/>
        </w:tabs>
        <w:spacing w:after="0" w:line="360" w:lineRule="auto"/>
        <w:ind w:left="126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Творческое развитие живописного отделения Екатеринбургского  союза художников.</w:t>
      </w:r>
    </w:p>
    <w:p w:rsidR="002A4E79" w:rsidRPr="00A94640" w:rsidRDefault="002A4E79" w:rsidP="002A4E79">
      <w:pPr>
        <w:pStyle w:val="11"/>
        <w:numPr>
          <w:ilvl w:val="0"/>
          <w:numId w:val="38"/>
        </w:numPr>
        <w:tabs>
          <w:tab w:val="num" w:pos="1260"/>
        </w:tabs>
        <w:spacing w:after="0" w:line="360" w:lineRule="auto"/>
        <w:ind w:left="126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Творческое развитие графического отделения Екатеринбургского союза художников.</w:t>
      </w:r>
    </w:p>
    <w:p w:rsidR="002A4E79" w:rsidRPr="00A94640" w:rsidRDefault="002A4E79" w:rsidP="002A4E79">
      <w:pPr>
        <w:pStyle w:val="11"/>
        <w:numPr>
          <w:ilvl w:val="0"/>
          <w:numId w:val="38"/>
        </w:numPr>
        <w:tabs>
          <w:tab w:val="num" w:pos="1260"/>
        </w:tabs>
        <w:spacing w:after="0" w:line="360" w:lineRule="auto"/>
        <w:ind w:left="126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lastRenderedPageBreak/>
        <w:t>Современные художественные течения в работах Екатеринбургских авторов.</w:t>
      </w:r>
    </w:p>
    <w:p w:rsidR="002A4E79" w:rsidRPr="00A94640" w:rsidRDefault="002A4E79" w:rsidP="002A4E79">
      <w:pPr>
        <w:spacing w:after="0" w:line="360" w:lineRule="auto"/>
        <w:ind w:firstLine="851"/>
        <w:jc w:val="both"/>
        <w:rPr>
          <w:rFonts w:ascii="Times New Roman" w:hAnsi="Times New Roman" w:cs="Times New Roman"/>
          <w:bCs/>
          <w:sz w:val="28"/>
          <w:szCs w:val="28"/>
          <w:lang w:val="ru-RU"/>
        </w:rPr>
      </w:pPr>
    </w:p>
    <w:p w:rsidR="002A4E79" w:rsidRPr="00A94640" w:rsidRDefault="002A4E79" w:rsidP="002A4E79">
      <w:pPr>
        <w:spacing w:after="0" w:line="360" w:lineRule="auto"/>
        <w:ind w:firstLine="851"/>
        <w:jc w:val="both"/>
        <w:rPr>
          <w:rFonts w:ascii="Times New Roman" w:hAnsi="Times New Roman" w:cs="Times New Roman"/>
          <w:bCs/>
          <w:sz w:val="28"/>
          <w:szCs w:val="28"/>
          <w:lang w:val="ru-RU"/>
        </w:rPr>
      </w:pPr>
      <w:r w:rsidRPr="00A94640">
        <w:rPr>
          <w:rFonts w:ascii="Times New Roman" w:hAnsi="Times New Roman" w:cs="Times New Roman"/>
          <w:bCs/>
          <w:sz w:val="28"/>
          <w:szCs w:val="28"/>
          <w:lang w:val="ru-RU"/>
        </w:rPr>
        <w:t xml:space="preserve">Образ </w:t>
      </w:r>
    </w:p>
    <w:p w:rsidR="002A4E79" w:rsidRPr="00A94640" w:rsidRDefault="002A4E79" w:rsidP="002A4E79">
      <w:pPr>
        <w:pStyle w:val="11"/>
        <w:numPr>
          <w:ilvl w:val="0"/>
          <w:numId w:val="39"/>
        </w:numPr>
        <w:tabs>
          <w:tab w:val="num" w:pos="1260"/>
        </w:tabs>
        <w:spacing w:after="0" w:line="360" w:lineRule="auto"/>
        <w:ind w:left="126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Лирический образ в творчестве уральских художников (скульпторов, графиков, фотографов).</w:t>
      </w:r>
    </w:p>
    <w:p w:rsidR="002A4E79" w:rsidRPr="00A94640" w:rsidRDefault="002A4E79" w:rsidP="002A4E79">
      <w:pPr>
        <w:pStyle w:val="11"/>
        <w:numPr>
          <w:ilvl w:val="0"/>
          <w:numId w:val="39"/>
        </w:numPr>
        <w:tabs>
          <w:tab w:val="num" w:pos="1260"/>
        </w:tabs>
        <w:spacing w:after="0" w:line="360" w:lineRule="auto"/>
        <w:ind w:left="126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Женский образ в творчестве уральских художников (скульпторов, графиков, фотографов).</w:t>
      </w:r>
    </w:p>
    <w:p w:rsidR="002A4E79" w:rsidRPr="00A94640" w:rsidRDefault="002A4E79" w:rsidP="002A4E79">
      <w:pPr>
        <w:pStyle w:val="11"/>
        <w:numPr>
          <w:ilvl w:val="0"/>
          <w:numId w:val="39"/>
        </w:numPr>
        <w:tabs>
          <w:tab w:val="num" w:pos="1620"/>
        </w:tabs>
        <w:spacing w:after="0" w:line="360" w:lineRule="auto"/>
        <w:ind w:left="1440" w:hanging="5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Тематический образ в творчестве уральских художников (скульпторов, графиков, фотографов).</w:t>
      </w:r>
    </w:p>
    <w:p w:rsidR="002A4E79" w:rsidRPr="00A94640" w:rsidRDefault="002A4E79" w:rsidP="002A4E79">
      <w:pPr>
        <w:spacing w:after="0" w:line="360" w:lineRule="auto"/>
        <w:ind w:firstLine="851"/>
        <w:jc w:val="both"/>
        <w:rPr>
          <w:rFonts w:ascii="Times New Roman" w:hAnsi="Times New Roman" w:cs="Times New Roman"/>
          <w:bCs/>
          <w:sz w:val="28"/>
          <w:szCs w:val="28"/>
          <w:lang w:val="ru-RU"/>
        </w:rPr>
      </w:pPr>
    </w:p>
    <w:p w:rsidR="002A4E79" w:rsidRPr="00A94640" w:rsidRDefault="002A4E79" w:rsidP="002A4E79">
      <w:pPr>
        <w:spacing w:after="0" w:line="360" w:lineRule="auto"/>
        <w:ind w:firstLine="851"/>
        <w:jc w:val="both"/>
        <w:rPr>
          <w:rFonts w:ascii="Times New Roman" w:hAnsi="Times New Roman" w:cs="Times New Roman"/>
          <w:bCs/>
          <w:sz w:val="28"/>
          <w:szCs w:val="28"/>
          <w:lang w:val="ru-RU"/>
        </w:rPr>
      </w:pPr>
      <w:r w:rsidRPr="00A94640">
        <w:rPr>
          <w:rFonts w:ascii="Times New Roman" w:hAnsi="Times New Roman" w:cs="Times New Roman"/>
          <w:bCs/>
          <w:sz w:val="28"/>
          <w:szCs w:val="28"/>
          <w:lang w:val="ru-RU"/>
        </w:rPr>
        <w:t>Натюрморт, пейзаж, портрет</w:t>
      </w:r>
    </w:p>
    <w:p w:rsidR="002A4E79" w:rsidRPr="00A94640" w:rsidRDefault="002A4E79" w:rsidP="002A4E79">
      <w:pPr>
        <w:pStyle w:val="11"/>
        <w:numPr>
          <w:ilvl w:val="2"/>
          <w:numId w:val="40"/>
        </w:numPr>
        <w:tabs>
          <w:tab w:val="num" w:pos="1620"/>
        </w:tabs>
        <w:spacing w:after="0" w:line="360" w:lineRule="auto"/>
        <w:ind w:left="1440" w:hanging="5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Натюрмо</w:t>
      </w:r>
      <w:proofErr w:type="gramStart"/>
      <w:r w:rsidRPr="00A94640">
        <w:rPr>
          <w:rFonts w:ascii="Times New Roman" w:hAnsi="Times New Roman" w:cs="Times New Roman"/>
          <w:sz w:val="28"/>
          <w:szCs w:val="28"/>
          <w:lang w:val="ru-RU"/>
        </w:rPr>
        <w:t>рт в тв</w:t>
      </w:r>
      <w:proofErr w:type="gramEnd"/>
      <w:r w:rsidRPr="00A94640">
        <w:rPr>
          <w:rFonts w:ascii="Times New Roman" w:hAnsi="Times New Roman" w:cs="Times New Roman"/>
          <w:sz w:val="28"/>
          <w:szCs w:val="28"/>
          <w:lang w:val="ru-RU"/>
        </w:rPr>
        <w:t>орчестве уральских художников XIX –XX века.</w:t>
      </w:r>
    </w:p>
    <w:p w:rsidR="002A4E79" w:rsidRPr="00A94640" w:rsidRDefault="002A4E79" w:rsidP="002A4E79">
      <w:pPr>
        <w:pStyle w:val="11"/>
        <w:numPr>
          <w:ilvl w:val="2"/>
          <w:numId w:val="40"/>
        </w:numPr>
        <w:tabs>
          <w:tab w:val="num" w:pos="1620"/>
        </w:tabs>
        <w:spacing w:after="0" w:line="360" w:lineRule="auto"/>
        <w:ind w:left="1440" w:hanging="5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Натюрмо</w:t>
      </w:r>
      <w:proofErr w:type="gramStart"/>
      <w:r w:rsidRPr="00A94640">
        <w:rPr>
          <w:rFonts w:ascii="Times New Roman" w:hAnsi="Times New Roman" w:cs="Times New Roman"/>
          <w:sz w:val="28"/>
          <w:szCs w:val="28"/>
          <w:lang w:val="ru-RU"/>
        </w:rPr>
        <w:t>рт в тв</w:t>
      </w:r>
      <w:proofErr w:type="gramEnd"/>
      <w:r w:rsidRPr="00A94640">
        <w:rPr>
          <w:rFonts w:ascii="Times New Roman" w:hAnsi="Times New Roman" w:cs="Times New Roman"/>
          <w:sz w:val="28"/>
          <w:szCs w:val="28"/>
          <w:lang w:val="ru-RU"/>
        </w:rPr>
        <w:t>орчестве уральских художников XX –XXI века.</w:t>
      </w:r>
    </w:p>
    <w:p w:rsidR="002A4E79" w:rsidRPr="00A94640" w:rsidRDefault="002A4E79" w:rsidP="002A4E79">
      <w:pPr>
        <w:pStyle w:val="11"/>
        <w:numPr>
          <w:ilvl w:val="2"/>
          <w:numId w:val="40"/>
        </w:numPr>
        <w:tabs>
          <w:tab w:val="num" w:pos="1620"/>
        </w:tabs>
        <w:spacing w:after="0" w:line="360" w:lineRule="auto"/>
        <w:ind w:left="1440" w:hanging="5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Пейзаж в творчестве уральских художников XIX –XX века.</w:t>
      </w:r>
    </w:p>
    <w:p w:rsidR="002A4E79" w:rsidRPr="00A94640" w:rsidRDefault="002A4E79" w:rsidP="002A4E79">
      <w:pPr>
        <w:pStyle w:val="11"/>
        <w:numPr>
          <w:ilvl w:val="2"/>
          <w:numId w:val="40"/>
        </w:numPr>
        <w:tabs>
          <w:tab w:val="num" w:pos="1620"/>
        </w:tabs>
        <w:spacing w:after="0" w:line="360" w:lineRule="auto"/>
        <w:ind w:left="1440" w:hanging="5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Пейзаж в творчестве уральских художников XX –XXI века.</w:t>
      </w:r>
    </w:p>
    <w:p w:rsidR="002A4E79" w:rsidRPr="00A94640" w:rsidRDefault="002A4E79" w:rsidP="002A4E79">
      <w:pPr>
        <w:pStyle w:val="11"/>
        <w:numPr>
          <w:ilvl w:val="2"/>
          <w:numId w:val="40"/>
        </w:numPr>
        <w:tabs>
          <w:tab w:val="num" w:pos="1620"/>
        </w:tabs>
        <w:spacing w:after="0" w:line="360" w:lineRule="auto"/>
        <w:ind w:left="1440" w:hanging="5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Портрет в творчестве уральских художников XIX –XX века.</w:t>
      </w:r>
    </w:p>
    <w:p w:rsidR="002A4E79" w:rsidRPr="00A94640" w:rsidRDefault="002A4E79" w:rsidP="002A4E79">
      <w:pPr>
        <w:pStyle w:val="11"/>
        <w:numPr>
          <w:ilvl w:val="2"/>
          <w:numId w:val="40"/>
        </w:numPr>
        <w:tabs>
          <w:tab w:val="num" w:pos="1620"/>
        </w:tabs>
        <w:spacing w:after="0" w:line="360" w:lineRule="auto"/>
        <w:ind w:left="1440" w:hanging="540"/>
        <w:jc w:val="both"/>
        <w:rPr>
          <w:rFonts w:ascii="Times New Roman" w:hAnsi="Times New Roman" w:cs="Times New Roman"/>
          <w:sz w:val="28"/>
          <w:szCs w:val="28"/>
          <w:lang w:val="ru-RU"/>
        </w:rPr>
      </w:pPr>
      <w:r w:rsidRPr="00A94640">
        <w:rPr>
          <w:rFonts w:ascii="Times New Roman" w:hAnsi="Times New Roman" w:cs="Times New Roman"/>
          <w:sz w:val="28"/>
          <w:szCs w:val="28"/>
          <w:lang w:val="ru-RU"/>
        </w:rPr>
        <w:t>Портрет в творчестве уральских художников XX –XXI века.</w:t>
      </w:r>
    </w:p>
    <w:p w:rsidR="002A4E79" w:rsidRPr="00A94640" w:rsidRDefault="002A4E79" w:rsidP="002A4E79">
      <w:pPr>
        <w:suppressLineNumbers/>
        <w:spacing w:after="0" w:line="360" w:lineRule="auto"/>
        <w:ind w:firstLine="851"/>
        <w:jc w:val="both"/>
        <w:outlineLvl w:val="0"/>
        <w:rPr>
          <w:rFonts w:ascii="Times New Roman" w:hAnsi="Times New Roman" w:cs="Times New Roman"/>
          <w:b/>
          <w:bCs/>
          <w:sz w:val="28"/>
          <w:szCs w:val="28"/>
          <w:lang w:val="ru-RU" w:eastAsia="ru-RU"/>
        </w:rPr>
      </w:pPr>
      <w:bookmarkStart w:id="10" w:name="_Toc273218922"/>
      <w:bookmarkStart w:id="11" w:name="_Toc273218973"/>
      <w:bookmarkStart w:id="12" w:name="_Toc273219001"/>
      <w:bookmarkStart w:id="13" w:name="_Toc273219140"/>
    </w:p>
    <w:p w:rsidR="002A4E79" w:rsidRPr="00A94640" w:rsidRDefault="002A4E79" w:rsidP="002A4E79">
      <w:pPr>
        <w:suppressLineNumbers/>
        <w:spacing w:after="0" w:line="360" w:lineRule="auto"/>
        <w:ind w:firstLine="851"/>
        <w:jc w:val="both"/>
        <w:outlineLvl w:val="0"/>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 xml:space="preserve">2.6.2. </w:t>
      </w:r>
      <w:bookmarkStart w:id="14" w:name="_Toc273218923"/>
      <w:bookmarkStart w:id="15" w:name="_Toc273218974"/>
      <w:bookmarkStart w:id="16" w:name="_Toc273219002"/>
      <w:bookmarkStart w:id="17" w:name="_Toc273219141"/>
      <w:bookmarkEnd w:id="10"/>
      <w:bookmarkEnd w:id="11"/>
      <w:bookmarkEnd w:id="12"/>
      <w:bookmarkEnd w:id="13"/>
      <w:r w:rsidRPr="00A94640">
        <w:rPr>
          <w:rFonts w:ascii="Times New Roman" w:hAnsi="Times New Roman" w:cs="Times New Roman"/>
          <w:b/>
          <w:bCs/>
          <w:sz w:val="28"/>
          <w:szCs w:val="28"/>
          <w:lang w:val="ru-RU" w:eastAsia="ru-RU"/>
        </w:rPr>
        <w:t>Содержание и структура реферата</w:t>
      </w:r>
      <w:bookmarkEnd w:id="14"/>
      <w:bookmarkEnd w:id="15"/>
      <w:bookmarkEnd w:id="16"/>
      <w:bookmarkEnd w:id="17"/>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Процесс работы лучше разбить на следующие этапы: </w:t>
      </w:r>
    </w:p>
    <w:p w:rsidR="002A4E79" w:rsidRPr="00A94640" w:rsidRDefault="002A4E79" w:rsidP="002A4E79">
      <w:pPr>
        <w:pStyle w:val="11"/>
        <w:numPr>
          <w:ilvl w:val="0"/>
          <w:numId w:val="2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определить и выделить проблему;</w:t>
      </w:r>
    </w:p>
    <w:p w:rsidR="002A4E79" w:rsidRPr="00A94640" w:rsidRDefault="002A4E79" w:rsidP="002A4E79">
      <w:pPr>
        <w:pStyle w:val="11"/>
        <w:numPr>
          <w:ilvl w:val="0"/>
          <w:numId w:val="2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на основе первоисточников самостоятельно изучить проблему;</w:t>
      </w:r>
    </w:p>
    <w:p w:rsidR="002A4E79" w:rsidRPr="00A94640" w:rsidRDefault="002A4E79" w:rsidP="002A4E79">
      <w:pPr>
        <w:pStyle w:val="11"/>
        <w:numPr>
          <w:ilvl w:val="0"/>
          <w:numId w:val="2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провести обзор выбранной литературы;</w:t>
      </w:r>
    </w:p>
    <w:p w:rsidR="002A4E79" w:rsidRPr="00A94640" w:rsidRDefault="002A4E79" w:rsidP="002A4E79">
      <w:pPr>
        <w:pStyle w:val="11"/>
        <w:numPr>
          <w:ilvl w:val="0"/>
          <w:numId w:val="25"/>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логично изложить материал.</w:t>
      </w:r>
    </w:p>
    <w:p w:rsidR="002A4E79" w:rsidRPr="00A94640" w:rsidRDefault="002A4E79" w:rsidP="002A4E79">
      <w:pPr>
        <w:suppressLineNumbers/>
        <w:spacing w:after="0" w:line="360" w:lineRule="auto"/>
        <w:ind w:firstLine="851"/>
        <w:jc w:val="both"/>
        <w:outlineLvl w:val="0"/>
        <w:rPr>
          <w:rFonts w:ascii="Times New Roman" w:hAnsi="Times New Roman" w:cs="Times New Roman"/>
          <w:b/>
          <w:bCs/>
          <w:sz w:val="28"/>
          <w:szCs w:val="28"/>
          <w:lang w:val="ru-RU" w:eastAsia="ru-RU"/>
        </w:rPr>
      </w:pPr>
      <w:bookmarkStart w:id="18" w:name="_Toc273218924"/>
      <w:bookmarkStart w:id="19" w:name="_Toc273218975"/>
      <w:bookmarkStart w:id="20" w:name="_Toc273219003"/>
      <w:bookmarkStart w:id="21" w:name="_Toc273219142"/>
    </w:p>
    <w:p w:rsidR="002A4E79" w:rsidRPr="00A94640" w:rsidRDefault="002A4E79" w:rsidP="002A4E79">
      <w:pPr>
        <w:suppressLineNumbers/>
        <w:spacing w:after="0" w:line="360" w:lineRule="auto"/>
        <w:ind w:firstLine="851"/>
        <w:jc w:val="both"/>
        <w:outlineLvl w:val="0"/>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Рекомендуемая структура отчета по музейной практике:</w:t>
      </w:r>
      <w:bookmarkEnd w:id="18"/>
      <w:bookmarkEnd w:id="19"/>
      <w:bookmarkEnd w:id="20"/>
      <w:bookmarkEnd w:id="21"/>
      <w:r w:rsidRPr="00A94640">
        <w:rPr>
          <w:rFonts w:ascii="Times New Roman" w:hAnsi="Times New Roman" w:cs="Times New Roman"/>
          <w:sz w:val="28"/>
          <w:szCs w:val="28"/>
          <w:lang w:val="ru-RU" w:eastAsia="ru-RU"/>
        </w:rPr>
        <w:t xml:space="preserve"> </w:t>
      </w:r>
    </w:p>
    <w:p w:rsidR="002A4E79" w:rsidRPr="00A94640" w:rsidRDefault="002A4E79" w:rsidP="002A4E79">
      <w:pPr>
        <w:pStyle w:val="11"/>
        <w:numPr>
          <w:ilvl w:val="0"/>
          <w:numId w:val="2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введение – излагается цель и задачи работы, обоснование выбора темы и её актуальность, объём: 1 – 2 страницы;</w:t>
      </w:r>
    </w:p>
    <w:p w:rsidR="002A4E79" w:rsidRPr="00A94640" w:rsidRDefault="002A4E79" w:rsidP="002A4E79">
      <w:pPr>
        <w:pStyle w:val="11"/>
        <w:numPr>
          <w:ilvl w:val="0"/>
          <w:numId w:val="2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основная часть – точка зрения автора на основе анализа литературы по проблеме, объём: 12 – 15 страниц;</w:t>
      </w:r>
    </w:p>
    <w:p w:rsidR="002A4E79" w:rsidRPr="00A94640" w:rsidRDefault="002A4E79" w:rsidP="002A4E79">
      <w:pPr>
        <w:pStyle w:val="11"/>
        <w:numPr>
          <w:ilvl w:val="0"/>
          <w:numId w:val="2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заключение – формируются выводы и предложения. Заключение должно быть кратким, четким, выводы должны вытекать из содержания основной части, объём: 1 – 3 страницы;</w:t>
      </w:r>
    </w:p>
    <w:p w:rsidR="002A4E79" w:rsidRPr="00A94640" w:rsidRDefault="002A4E79" w:rsidP="002A4E79">
      <w:pPr>
        <w:numPr>
          <w:ilvl w:val="0"/>
          <w:numId w:val="2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список литературы;</w:t>
      </w:r>
    </w:p>
    <w:p w:rsidR="002A4E79" w:rsidRPr="00A94640" w:rsidRDefault="002A4E79" w:rsidP="002A4E79">
      <w:pPr>
        <w:numPr>
          <w:ilvl w:val="0"/>
          <w:numId w:val="2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приложение (иллюстративный материал).</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 отчете могут быть приложения в виде иллюстраций, схем, анкет, диаграмм и прочего. В приложении приветствуются рисунки и таблицы.</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2.7. Отчетность по практике</w:t>
      </w:r>
    </w:p>
    <w:p w:rsidR="002A4E79" w:rsidRPr="00A94640" w:rsidRDefault="002A4E79" w:rsidP="002A4E79">
      <w:pPr>
        <w:pStyle w:val="11"/>
        <w:numPr>
          <w:ilvl w:val="0"/>
          <w:numId w:val="27"/>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сдача отчета производится по завершению срока практики;</w:t>
      </w:r>
    </w:p>
    <w:p w:rsidR="002A4E79" w:rsidRPr="00A94640" w:rsidRDefault="002A4E79" w:rsidP="002A4E79">
      <w:pPr>
        <w:pStyle w:val="11"/>
        <w:numPr>
          <w:ilvl w:val="0"/>
          <w:numId w:val="27"/>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практика принимается комиссией из преподавателей от 2      до 4 человек, студент рассказывает о содержании написанного реферата, отвечает на вопросы руководителя;</w:t>
      </w:r>
    </w:p>
    <w:p w:rsidR="002A4E79" w:rsidRPr="00A94640" w:rsidRDefault="002A4E79" w:rsidP="002A4E79">
      <w:pPr>
        <w:pStyle w:val="11"/>
        <w:numPr>
          <w:ilvl w:val="0"/>
          <w:numId w:val="27"/>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форма отчета – защита студентами рефератов;</w:t>
      </w:r>
    </w:p>
    <w:p w:rsidR="002A4E79" w:rsidRPr="00A94640" w:rsidRDefault="002A4E79" w:rsidP="002A4E79">
      <w:pPr>
        <w:pStyle w:val="11"/>
        <w:numPr>
          <w:ilvl w:val="0"/>
          <w:numId w:val="27"/>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сроки защиты – по завершению практики;</w:t>
      </w:r>
    </w:p>
    <w:p w:rsidR="002A4E79" w:rsidRPr="00A94640" w:rsidRDefault="002A4E79" w:rsidP="002A4E79">
      <w:pPr>
        <w:pStyle w:val="11"/>
        <w:numPr>
          <w:ilvl w:val="0"/>
          <w:numId w:val="27"/>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преподаватель вправе не допустить студента до защиты, если: </w:t>
      </w:r>
    </w:p>
    <w:p w:rsidR="002A4E79" w:rsidRPr="00A94640" w:rsidRDefault="002A4E79" w:rsidP="002A4E79">
      <w:pPr>
        <w:numPr>
          <w:ilvl w:val="1"/>
          <w:numId w:val="2"/>
        </w:numPr>
        <w:suppressLineNumbers/>
        <w:spacing w:after="0" w:line="360" w:lineRule="auto"/>
        <w:ind w:left="0"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студент не являлся на занятия,</w:t>
      </w:r>
    </w:p>
    <w:p w:rsidR="002A4E79" w:rsidRPr="00A94640" w:rsidRDefault="002A4E79" w:rsidP="002A4E79">
      <w:pPr>
        <w:numPr>
          <w:ilvl w:val="1"/>
          <w:numId w:val="2"/>
        </w:numPr>
        <w:suppressLineNumbers/>
        <w:spacing w:after="0" w:line="360" w:lineRule="auto"/>
        <w:ind w:left="0"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у студента отсутствует часть работ,</w:t>
      </w:r>
    </w:p>
    <w:p w:rsidR="002A4E79" w:rsidRPr="00A94640" w:rsidRDefault="002A4E79" w:rsidP="002A4E79">
      <w:pPr>
        <w:numPr>
          <w:ilvl w:val="1"/>
          <w:numId w:val="2"/>
        </w:numPr>
        <w:suppressLineNumbers/>
        <w:spacing w:after="0" w:line="360" w:lineRule="auto"/>
        <w:ind w:left="0"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студент не предоставил зачетную книжку.</w:t>
      </w:r>
    </w:p>
    <w:p w:rsidR="002A4E79" w:rsidRPr="00A94640" w:rsidRDefault="002A4E79" w:rsidP="002A4E79">
      <w:pPr>
        <w:pStyle w:val="11"/>
        <w:numPr>
          <w:ilvl w:val="0"/>
          <w:numId w:val="2"/>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 отсутствии ведомости преподаватель не имеет право проводить просмотр и проставлять оценки в зачетные книжки студентов;</w:t>
      </w:r>
    </w:p>
    <w:p w:rsidR="002A4E79" w:rsidRPr="00A94640" w:rsidRDefault="002A4E79" w:rsidP="002A4E79">
      <w:pPr>
        <w:pStyle w:val="11"/>
        <w:numPr>
          <w:ilvl w:val="0"/>
          <w:numId w:val="2"/>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итоговые оценки по музейной практике выставляются в зачетную книжку, ведомость и в приложение к диплому.</w:t>
      </w:r>
      <w:bookmarkStart w:id="22" w:name="DDE_LINK1"/>
      <w:bookmarkEnd w:id="22"/>
    </w:p>
    <w:p w:rsidR="002A4E79" w:rsidRPr="00A94640" w:rsidRDefault="002A4E79" w:rsidP="002A4E79">
      <w:pPr>
        <w:pStyle w:val="1"/>
        <w:suppressLineNumbers/>
        <w:jc w:val="center"/>
        <w:rPr>
          <w:rFonts w:ascii="Times New Roman" w:hAnsi="Times New Roman" w:cs="Times New Roman"/>
          <w:sz w:val="28"/>
          <w:szCs w:val="28"/>
          <w:lang w:val="ru-RU" w:eastAsia="ru-RU"/>
        </w:rPr>
      </w:pPr>
      <w:bookmarkStart w:id="23" w:name="_Toc273218925"/>
      <w:bookmarkStart w:id="24" w:name="_Toc273218976"/>
      <w:bookmarkStart w:id="25" w:name="_Toc273219004"/>
      <w:bookmarkStart w:id="26" w:name="_Toc273219143"/>
      <w:r w:rsidRPr="00A94640">
        <w:rPr>
          <w:rFonts w:ascii="Times New Roman" w:hAnsi="Times New Roman" w:cs="Times New Roman"/>
          <w:b/>
          <w:bCs/>
          <w:sz w:val="28"/>
          <w:szCs w:val="28"/>
          <w:lang w:val="ru-RU" w:eastAsia="ru-RU"/>
        </w:rPr>
        <w:t>3. ПРОИЗВОДСТВЕННАЯ ПРАКТИКА</w:t>
      </w:r>
      <w:bookmarkEnd w:id="23"/>
      <w:bookmarkEnd w:id="24"/>
      <w:bookmarkEnd w:id="25"/>
      <w:bookmarkEnd w:id="26"/>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3.1. Сроки прохождения практики</w:t>
      </w:r>
    </w:p>
    <w:p w:rsidR="002A4E79" w:rsidRPr="00A94640" w:rsidRDefault="002A4E79" w:rsidP="002A4E79">
      <w:pPr>
        <w:suppressLineNumbers/>
        <w:spacing w:after="0" w:line="360" w:lineRule="auto"/>
        <w:ind w:firstLine="851"/>
        <w:jc w:val="both"/>
        <w:rPr>
          <w:rFonts w:ascii="Times New Roman" w:hAnsi="Times New Roman" w:cs="Times New Roman"/>
          <w:bCs/>
          <w:sz w:val="28"/>
          <w:szCs w:val="28"/>
          <w:lang w:val="ru-RU" w:eastAsia="ru-RU"/>
        </w:rPr>
      </w:pPr>
      <w:r w:rsidRPr="00A94640">
        <w:rPr>
          <w:rFonts w:ascii="Times New Roman" w:hAnsi="Times New Roman" w:cs="Times New Roman"/>
          <w:bCs/>
          <w:sz w:val="28"/>
          <w:szCs w:val="28"/>
          <w:lang w:val="ru-RU" w:eastAsia="ru-RU"/>
        </w:rPr>
        <w:t>Сроки прохождения производственной практики приведены в таблице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0"/>
        <w:gridCol w:w="1216"/>
        <w:gridCol w:w="2495"/>
        <w:gridCol w:w="1694"/>
      </w:tblGrid>
      <w:tr w:rsidR="002A4E79" w:rsidRPr="004C3851" w:rsidTr="0036590E">
        <w:trPr>
          <w:jc w:val="center"/>
        </w:trPr>
        <w:tc>
          <w:tcPr>
            <w:tcW w:w="0" w:type="auto"/>
          </w:tcPr>
          <w:p w:rsidR="002A4E79" w:rsidRPr="004C3851" w:rsidRDefault="002A4E79" w:rsidP="0036590E">
            <w:pPr>
              <w:suppressLineNumbers/>
              <w:spacing w:after="0" w:line="360" w:lineRule="auto"/>
              <w:jc w:val="center"/>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lastRenderedPageBreak/>
              <w:t>Виды практик</w:t>
            </w:r>
          </w:p>
        </w:tc>
        <w:tc>
          <w:tcPr>
            <w:tcW w:w="0" w:type="auto"/>
          </w:tcPr>
          <w:p w:rsidR="002A4E79" w:rsidRPr="004C3851" w:rsidRDefault="002A4E79" w:rsidP="0036590E">
            <w:pPr>
              <w:suppressLineNumbers/>
              <w:spacing w:after="0" w:line="360" w:lineRule="auto"/>
              <w:jc w:val="center"/>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Семестр</w:t>
            </w:r>
          </w:p>
        </w:tc>
        <w:tc>
          <w:tcPr>
            <w:tcW w:w="0" w:type="auto"/>
          </w:tcPr>
          <w:p w:rsidR="002A4E79" w:rsidRPr="004C3851" w:rsidRDefault="002A4E79" w:rsidP="0036590E">
            <w:pPr>
              <w:suppressLineNumbers/>
              <w:spacing w:after="0" w:line="360" w:lineRule="auto"/>
              <w:jc w:val="center"/>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Количество недель</w:t>
            </w:r>
          </w:p>
        </w:tc>
        <w:tc>
          <w:tcPr>
            <w:tcW w:w="0" w:type="auto"/>
          </w:tcPr>
          <w:p w:rsidR="002A4E79" w:rsidRPr="004C3851" w:rsidRDefault="002A4E79" w:rsidP="0036590E">
            <w:pPr>
              <w:suppressLineNumbers/>
              <w:spacing w:after="0" w:line="360" w:lineRule="auto"/>
              <w:jc w:val="center"/>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Период</w:t>
            </w:r>
          </w:p>
        </w:tc>
      </w:tr>
      <w:tr w:rsidR="002A4E79" w:rsidRPr="004C3851" w:rsidTr="0036590E">
        <w:trPr>
          <w:jc w:val="center"/>
        </w:trPr>
        <w:tc>
          <w:tcPr>
            <w:tcW w:w="0" w:type="auto"/>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Производственная</w:t>
            </w:r>
          </w:p>
        </w:tc>
        <w:tc>
          <w:tcPr>
            <w:tcW w:w="0" w:type="auto"/>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4,6,8</w:t>
            </w:r>
          </w:p>
        </w:tc>
        <w:tc>
          <w:tcPr>
            <w:tcW w:w="0" w:type="auto"/>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6</w:t>
            </w:r>
          </w:p>
        </w:tc>
        <w:tc>
          <w:tcPr>
            <w:tcW w:w="0" w:type="auto"/>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июль-август</w:t>
            </w:r>
          </w:p>
        </w:tc>
      </w:tr>
    </w:tbl>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Производственная практика организуется по профилю специальности. Сроки проведения практики определяются заблаговременно, согласно учебному плану, согласовываются с предприятиями.</w:t>
      </w:r>
    </w:p>
    <w:p w:rsidR="002A4E79"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t>3.2. Организация практики</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 начале 2-го семестра проводится организационное собрание             по производственной практике, после которого студенту дается несколько недель на самостоятельный поиск предприятия, для прохождения практики.</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Студенты обязаны предоставить гарантийное письмо, не позднее 2 месяцев до начала практики. На основании гарантийных писем, все студенты распределяются на производственную практику приказом. После выхода приказа студент не имеет права менять место прохождения практики по собственному желанию.</w:t>
      </w:r>
      <w:r w:rsidRPr="00A94640">
        <w:rPr>
          <w:rFonts w:ascii="Times New Roman" w:hAnsi="Times New Roman" w:cs="Times New Roman"/>
          <w:sz w:val="28"/>
          <w:szCs w:val="28"/>
          <w:lang w:val="ru-RU"/>
        </w:rPr>
        <w:t xml:space="preserve"> </w:t>
      </w:r>
      <w:r w:rsidRPr="00A94640">
        <w:rPr>
          <w:rFonts w:ascii="Times New Roman" w:hAnsi="Times New Roman" w:cs="Times New Roman"/>
          <w:sz w:val="28"/>
          <w:szCs w:val="28"/>
          <w:lang w:val="ru-RU" w:eastAsia="ru-RU"/>
        </w:rPr>
        <w:t xml:space="preserve"> В исключительных случаях допускается изменение места прохождения практики, только           по согласованию с заместителем директора по УМР.</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Руководство студентами-практикантами в период производственной практики проводится специалистами базовых предприятий.</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Методическое руководство от учебного заведения,                                 на производственной практике, осуществляют преподаватели, ведущие предметы по специализации.</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Преподаватели назначаются приказом директора, согласно индивидуальной учебной нагрузке. Учебная часть вправе распределить самостоятельно студентов на предприятия, согласно заявкам, или социально значимым объектам, таким заявкам отдается приоритет.</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На организационном собрании, по производственной практике, студентов знакомят с руководителями практики, и происходит выдача документов на практику: </w:t>
      </w:r>
    </w:p>
    <w:p w:rsidR="002A4E79" w:rsidRPr="00A94640" w:rsidRDefault="002A4E79" w:rsidP="002A4E79">
      <w:pPr>
        <w:numPr>
          <w:ilvl w:val="1"/>
          <w:numId w:val="10"/>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задание на практику, заполняется руководителем от кафедры,</w:t>
      </w:r>
    </w:p>
    <w:p w:rsidR="002A4E79" w:rsidRPr="00A94640" w:rsidRDefault="002A4E79" w:rsidP="002A4E79">
      <w:pPr>
        <w:pStyle w:val="11"/>
        <w:numPr>
          <w:ilvl w:val="1"/>
          <w:numId w:val="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удостоверение,</w:t>
      </w:r>
    </w:p>
    <w:p w:rsidR="002A4E79" w:rsidRPr="00A94640" w:rsidRDefault="002A4E79" w:rsidP="002A4E79">
      <w:pPr>
        <w:pStyle w:val="11"/>
        <w:numPr>
          <w:ilvl w:val="1"/>
          <w:numId w:val="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требования к отчету,</w:t>
      </w:r>
    </w:p>
    <w:p w:rsidR="002A4E79" w:rsidRPr="00A94640" w:rsidRDefault="002A4E79" w:rsidP="002A4E79">
      <w:pPr>
        <w:pStyle w:val="11"/>
        <w:numPr>
          <w:ilvl w:val="1"/>
          <w:numId w:val="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бланк отзыва, в печатном виде.</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Перед выходом на практику, со студентами проводится инструктаж    по технике безопасности.</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На основании характеристики, и отчета по производственной практике, комиссия выставляет оценку по итогам защиты.</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3.3. Объекты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Базами проектных практик являются действующие проектные организации и учреждения любых форм собственности (проектные институты, авторские </w:t>
      </w:r>
      <w:proofErr w:type="gramStart"/>
      <w:r w:rsidRPr="00A94640">
        <w:rPr>
          <w:rFonts w:ascii="Times New Roman" w:hAnsi="Times New Roman" w:cs="Times New Roman"/>
          <w:sz w:val="28"/>
          <w:szCs w:val="28"/>
          <w:lang w:val="ru-RU" w:eastAsia="ru-RU"/>
        </w:rPr>
        <w:t>дизайн-мастерские</w:t>
      </w:r>
      <w:proofErr w:type="gramEnd"/>
      <w:r w:rsidRPr="00A94640">
        <w:rPr>
          <w:rFonts w:ascii="Times New Roman" w:hAnsi="Times New Roman" w:cs="Times New Roman"/>
          <w:sz w:val="28"/>
          <w:szCs w:val="28"/>
          <w:lang w:val="ru-RU" w:eastAsia="ru-RU"/>
        </w:rPr>
        <w:t xml:space="preserve">, дизайн-студии, бюро, издательства, рекламные агентства, творческие мастерские крупных архитекторов и дизайнеров, музеи, салоны, галереи, торговые специализированные центры, а также крупные многоаспектные предприятия, имеющие большие дизайнерские службы).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Допускается прохождение производственной практики на профильных предприятиях в разных городах России при условии предварительного заключения договоров и предоставлении гарантийных писем. Во время практики студент обязан придерживаться трудового порядка, принятого на базовом учреждении.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3.4. Основные задачи практики</w:t>
      </w:r>
    </w:p>
    <w:p w:rsidR="002A4E79" w:rsidRPr="00A94640" w:rsidRDefault="002A4E79" w:rsidP="002A4E79">
      <w:pPr>
        <w:pStyle w:val="11"/>
        <w:numPr>
          <w:ilvl w:val="0"/>
          <w:numId w:val="1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Закрепление знаний и навыков, полученных при теоретическом обучении;</w:t>
      </w:r>
    </w:p>
    <w:p w:rsidR="002A4E79" w:rsidRPr="00A94640" w:rsidRDefault="002A4E79" w:rsidP="002A4E79">
      <w:pPr>
        <w:pStyle w:val="11"/>
        <w:numPr>
          <w:ilvl w:val="0"/>
          <w:numId w:val="1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овладение методикой реального графического и промышленного проектирования;</w:t>
      </w:r>
    </w:p>
    <w:p w:rsidR="002A4E79" w:rsidRPr="00A94640" w:rsidRDefault="002A4E79" w:rsidP="002A4E79">
      <w:pPr>
        <w:pStyle w:val="11"/>
        <w:numPr>
          <w:ilvl w:val="0"/>
          <w:numId w:val="1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приобретение опыта формирования задания и решения задач                по проектированию с учетом психологии и пожеланий заказчика и общества в целом и современных требований и достижений дизайна;</w:t>
      </w:r>
    </w:p>
    <w:p w:rsidR="002A4E79" w:rsidRPr="00A94640" w:rsidRDefault="002A4E79" w:rsidP="002A4E79">
      <w:pPr>
        <w:pStyle w:val="11"/>
        <w:numPr>
          <w:ilvl w:val="0"/>
          <w:numId w:val="1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работа с конкретными проектными материалами: архивными документами, предшествующими проектами других авторов (аналогами);</w:t>
      </w:r>
    </w:p>
    <w:p w:rsidR="002A4E79" w:rsidRPr="00A94640" w:rsidRDefault="002A4E79" w:rsidP="002A4E79">
      <w:pPr>
        <w:pStyle w:val="11"/>
        <w:numPr>
          <w:ilvl w:val="0"/>
          <w:numId w:val="1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приобретение навыков корпоративной работы в составе группы дизайнеров и других специалистов;</w:t>
      </w:r>
    </w:p>
    <w:p w:rsidR="002A4E79" w:rsidRPr="00A94640" w:rsidRDefault="002A4E79" w:rsidP="002A4E79">
      <w:pPr>
        <w:suppressLineNumbers/>
        <w:spacing w:after="0" w:line="360" w:lineRule="auto"/>
        <w:ind w:left="360" w:firstLine="49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Перечисленные задачи решаются студентом самостоятельно, под руководством руководителя практики. Практику можно считать успешной, если в определенное время студент сумел выполнить эскизы и итоговые варианты заданий по проекту, написал пояснительную записку-отчет.</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3.5. Содержание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Ознакомление с проектной организацией</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Руководитель практики от проектной организации знакомит студентов со структурой проектной организации, характером и содержанием ее работ, с режимом работ и правилами внутреннего распорядка, правилами охраны труда и противопожарной безопасности.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Ознакомление с технологией дизайнерской работы, порядком согласования и утверждения проектов.</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Руководитель практики от проектной организации знакомит студентов со структурой и полным составом проекта на различных стадиях проектирования; раскрывает содержание каждой из частей проекта; знакомит с правилами и стандартами выполнения работ, современными методами их выполнения и размножения, порядком согласования и утверждения на всех стадиях проектирования.</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lastRenderedPageBreak/>
        <w:t>3.6. Структура отчета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Рекомендуется следующее размещение элементов в отчёте:</w:t>
      </w:r>
    </w:p>
    <w:p w:rsidR="002A4E79" w:rsidRPr="00A94640" w:rsidRDefault="002A4E79" w:rsidP="002A4E79">
      <w:pPr>
        <w:numPr>
          <w:ilvl w:val="0"/>
          <w:numId w:val="1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титульный лист;</w:t>
      </w:r>
    </w:p>
    <w:p w:rsidR="002A4E79" w:rsidRPr="00A94640" w:rsidRDefault="002A4E79" w:rsidP="002A4E79">
      <w:pPr>
        <w:pStyle w:val="11"/>
        <w:numPr>
          <w:ilvl w:val="0"/>
          <w:numId w:val="1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задание;</w:t>
      </w:r>
    </w:p>
    <w:p w:rsidR="002A4E79" w:rsidRPr="00A94640" w:rsidRDefault="002A4E79" w:rsidP="002A4E79">
      <w:pPr>
        <w:pStyle w:val="11"/>
        <w:numPr>
          <w:ilvl w:val="0"/>
          <w:numId w:val="1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удостоверение;</w:t>
      </w:r>
    </w:p>
    <w:p w:rsidR="002A4E79" w:rsidRPr="00A94640" w:rsidRDefault="002A4E79" w:rsidP="002A4E79">
      <w:pPr>
        <w:pStyle w:val="11"/>
        <w:numPr>
          <w:ilvl w:val="0"/>
          <w:numId w:val="1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содержание;</w:t>
      </w:r>
    </w:p>
    <w:p w:rsidR="002A4E79" w:rsidRPr="00A94640" w:rsidRDefault="002A4E79" w:rsidP="002A4E79">
      <w:pPr>
        <w:pStyle w:val="11"/>
        <w:numPr>
          <w:ilvl w:val="0"/>
          <w:numId w:val="14"/>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текст отчёта;</w:t>
      </w:r>
    </w:p>
    <w:p w:rsidR="002A4E79" w:rsidRPr="00A94640" w:rsidRDefault="002A4E79" w:rsidP="002A4E79">
      <w:pPr>
        <w:pStyle w:val="11"/>
        <w:numPr>
          <w:ilvl w:val="1"/>
          <w:numId w:val="15"/>
        </w:numPr>
        <w:suppressLineNumbers/>
        <w:tabs>
          <w:tab w:val="clear" w:pos="1440"/>
          <w:tab w:val="num" w:pos="1297"/>
        </w:tabs>
        <w:spacing w:after="0" w:line="360" w:lineRule="auto"/>
        <w:ind w:left="129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введение;</w:t>
      </w:r>
    </w:p>
    <w:p w:rsidR="002A4E79" w:rsidRPr="00A94640" w:rsidRDefault="002A4E79" w:rsidP="002A4E79">
      <w:pPr>
        <w:pStyle w:val="11"/>
        <w:numPr>
          <w:ilvl w:val="1"/>
          <w:numId w:val="15"/>
        </w:numPr>
        <w:suppressLineNumbers/>
        <w:tabs>
          <w:tab w:val="clear" w:pos="1440"/>
          <w:tab w:val="num" w:pos="1297"/>
        </w:tabs>
        <w:spacing w:after="0" w:line="360" w:lineRule="auto"/>
        <w:ind w:left="129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разделы;</w:t>
      </w:r>
    </w:p>
    <w:p w:rsidR="002A4E79" w:rsidRPr="00A94640" w:rsidRDefault="002A4E79" w:rsidP="002A4E79">
      <w:pPr>
        <w:pStyle w:val="11"/>
        <w:numPr>
          <w:ilvl w:val="1"/>
          <w:numId w:val="15"/>
        </w:numPr>
        <w:suppressLineNumbers/>
        <w:tabs>
          <w:tab w:val="clear" w:pos="1440"/>
          <w:tab w:val="num" w:pos="1297"/>
        </w:tabs>
        <w:spacing w:after="0" w:line="360" w:lineRule="auto"/>
        <w:ind w:left="1297"/>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заключение;</w:t>
      </w:r>
    </w:p>
    <w:p w:rsidR="002A4E79" w:rsidRPr="00A94640" w:rsidRDefault="002A4E79" w:rsidP="002A4E79">
      <w:pPr>
        <w:pStyle w:val="11"/>
        <w:numPr>
          <w:ilvl w:val="0"/>
          <w:numId w:val="14"/>
        </w:numPr>
        <w:suppressLineNumbers/>
        <w:spacing w:after="0" w:line="360" w:lineRule="auto"/>
        <w:ind w:left="1068"/>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список литературы;</w:t>
      </w:r>
    </w:p>
    <w:p w:rsidR="002A4E79" w:rsidRPr="00A94640" w:rsidRDefault="002A4E79" w:rsidP="002A4E79">
      <w:pPr>
        <w:pStyle w:val="11"/>
        <w:numPr>
          <w:ilvl w:val="0"/>
          <w:numId w:val="14"/>
        </w:numPr>
        <w:suppressLineNumbers/>
        <w:spacing w:after="0" w:line="360" w:lineRule="auto"/>
        <w:ind w:left="1068"/>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приложение.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Рассмотрим каждый пункт отдельно:</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1. Титульный лист</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Титульный ли</w:t>
      </w:r>
      <w:proofErr w:type="gramStart"/>
      <w:r w:rsidRPr="00A94640">
        <w:rPr>
          <w:rFonts w:ascii="Times New Roman" w:hAnsi="Times New Roman" w:cs="Times New Roman"/>
          <w:sz w:val="28"/>
          <w:szCs w:val="28"/>
          <w:lang w:val="ru-RU" w:eastAsia="ru-RU"/>
        </w:rPr>
        <w:t>ст скр</w:t>
      </w:r>
      <w:proofErr w:type="gramEnd"/>
      <w:r w:rsidRPr="00A94640">
        <w:rPr>
          <w:rFonts w:ascii="Times New Roman" w:hAnsi="Times New Roman" w:cs="Times New Roman"/>
          <w:sz w:val="28"/>
          <w:szCs w:val="28"/>
          <w:lang w:val="ru-RU" w:eastAsia="ru-RU"/>
        </w:rPr>
        <w:t>епляет содержимое отчёта. Страница не нумеруется. Титульный лист выполняется в соответствие с образцом (прил. 1, с. 41).</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 xml:space="preserve">2. Задание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Задание на практику пишется руководителем практики индивидуально для каждого студента, с учетом места прохождения практики, и выдается студентам перед началом прохождения производственной практики. При оформлении отчёта лист задания подшивается после титульного листа, но при нумерации страниц листы задания не учитываются (прил. 2, с.42)</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3. Контрольно-учетная книжка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Заполненный и подписанный бланк удостоверения, с печатью от института, выдается студентам руководителем практики. Студент, по окончанию прохождения практики, заверяет удостоверение с обратной </w:t>
      </w:r>
      <w:r w:rsidRPr="00A94640">
        <w:rPr>
          <w:rFonts w:ascii="Times New Roman" w:hAnsi="Times New Roman" w:cs="Times New Roman"/>
          <w:sz w:val="28"/>
          <w:szCs w:val="28"/>
          <w:lang w:val="ru-RU" w:eastAsia="ru-RU"/>
        </w:rPr>
        <w:lastRenderedPageBreak/>
        <w:t xml:space="preserve">стороны: печатями, подписями, датами - руководителя практики от предприятия (прил. 3, с. 43). </w:t>
      </w:r>
    </w:p>
    <w:p w:rsidR="002A4E79" w:rsidRPr="00A94640" w:rsidRDefault="002A4E79" w:rsidP="002A4E79">
      <w:pPr>
        <w:suppressLineNumbers/>
        <w:spacing w:after="0" w:line="360" w:lineRule="auto"/>
        <w:ind w:firstLine="851"/>
        <w:jc w:val="both"/>
        <w:rPr>
          <w:rFonts w:ascii="Times New Roman" w:hAnsi="Times New Roman" w:cs="Times New Roman"/>
          <w:b/>
          <w:bCs/>
          <w:iCs/>
          <w:sz w:val="28"/>
          <w:szCs w:val="28"/>
          <w:lang w:val="ru-RU" w:eastAsia="ru-RU"/>
        </w:rPr>
      </w:pPr>
      <w:r w:rsidRPr="00A94640">
        <w:rPr>
          <w:rFonts w:ascii="Times New Roman" w:hAnsi="Times New Roman" w:cs="Times New Roman"/>
          <w:b/>
          <w:bCs/>
          <w:iCs/>
          <w:sz w:val="28"/>
          <w:szCs w:val="28"/>
          <w:lang w:val="ru-RU" w:eastAsia="ru-RU"/>
        </w:rPr>
        <w:t xml:space="preserve">4. Содержание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Вторым листом отчёта является заглавный лист, на котором помещают содержание, включающее номера и наименование разделов согласно заданию с указанием номеров листов (прил. 4, с. 44).</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5. Текст отчёта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Введение</w:t>
      </w:r>
      <w:r w:rsidRPr="00A94640">
        <w:rPr>
          <w:rFonts w:ascii="Times New Roman" w:hAnsi="Times New Roman" w:cs="Times New Roman"/>
          <w:sz w:val="28"/>
          <w:szCs w:val="28"/>
          <w:lang w:val="ru-RU" w:eastAsia="ru-RU"/>
        </w:rPr>
        <w:t>. В данном пункте указываются: название и адрес предприятия; географическое положение предприятия, функции выполняемые предприятием, и ассортимент выпускаемой продукции; структура предприятия.</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 xml:space="preserve">Разделы. </w:t>
      </w:r>
      <w:r w:rsidRPr="00A94640">
        <w:rPr>
          <w:rFonts w:ascii="Times New Roman" w:hAnsi="Times New Roman" w:cs="Times New Roman"/>
          <w:sz w:val="28"/>
          <w:szCs w:val="28"/>
          <w:lang w:val="ru-RU" w:eastAsia="ru-RU"/>
        </w:rPr>
        <w:t xml:space="preserve">Текст отчёта состоит из отдельных разделов. Примерная структура отчета: </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описание учреждения, на базе которого проходила производственная практика: приводится его история, профиль и методы работы, место на рынке дизайнерских услуг, тенденции и перспективы развития; </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описываются основные структурные подразделения учреждения, штатный состав, специальное проектное и художественное оборудование, наличие профессиональной библиотеки, архива, имеющаяся компьютерная техника и лицензионные программные продукты;</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описание лучших дизайнерских разработок учреждения, с которыми ознакомился студент во время практики;</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изложение сути индивидуального задания по проектированию во время практики: стандартное техническое задание, требования и пожелания заказчика, </w:t>
      </w:r>
      <w:proofErr w:type="spellStart"/>
      <w:r w:rsidRPr="00A94640">
        <w:rPr>
          <w:rFonts w:ascii="Times New Roman" w:hAnsi="Times New Roman" w:cs="Times New Roman"/>
          <w:sz w:val="28"/>
          <w:szCs w:val="28"/>
          <w:lang w:val="ru-RU" w:eastAsia="ru-RU"/>
        </w:rPr>
        <w:t>предпроектное</w:t>
      </w:r>
      <w:proofErr w:type="spellEnd"/>
      <w:r w:rsidRPr="00A94640">
        <w:rPr>
          <w:rFonts w:ascii="Times New Roman" w:hAnsi="Times New Roman" w:cs="Times New Roman"/>
          <w:sz w:val="28"/>
          <w:szCs w:val="28"/>
          <w:lang w:val="ru-RU" w:eastAsia="ru-RU"/>
        </w:rPr>
        <w:t xml:space="preserve"> исследование, социологическое исследование и опросы заинтересованных сторон и фигурантов, комплект исходных проектных материалов;</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методика и последовательность выполнения задания, полученные результаты. Изучение аналогов;</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формулировка </w:t>
      </w:r>
      <w:proofErr w:type="gramStart"/>
      <w:r w:rsidRPr="00A94640">
        <w:rPr>
          <w:rFonts w:ascii="Times New Roman" w:hAnsi="Times New Roman" w:cs="Times New Roman"/>
          <w:sz w:val="28"/>
          <w:szCs w:val="28"/>
          <w:lang w:val="ru-RU" w:eastAsia="ru-RU"/>
        </w:rPr>
        <w:t>дизайн-концепции</w:t>
      </w:r>
      <w:proofErr w:type="gramEnd"/>
      <w:r w:rsidRPr="00A94640">
        <w:rPr>
          <w:rFonts w:ascii="Times New Roman" w:hAnsi="Times New Roman" w:cs="Times New Roman"/>
          <w:sz w:val="28"/>
          <w:szCs w:val="28"/>
          <w:lang w:val="ru-RU" w:eastAsia="ru-RU"/>
        </w:rPr>
        <w:t xml:space="preserve">. </w:t>
      </w:r>
      <w:proofErr w:type="spellStart"/>
      <w:r w:rsidRPr="00A94640">
        <w:rPr>
          <w:rFonts w:ascii="Times New Roman" w:hAnsi="Times New Roman" w:cs="Times New Roman"/>
          <w:sz w:val="28"/>
          <w:szCs w:val="28"/>
          <w:lang w:val="ru-RU" w:eastAsia="ru-RU"/>
        </w:rPr>
        <w:t>Форэскизы</w:t>
      </w:r>
      <w:proofErr w:type="spellEnd"/>
      <w:r w:rsidRPr="00A94640">
        <w:rPr>
          <w:rFonts w:ascii="Times New Roman" w:hAnsi="Times New Roman" w:cs="Times New Roman"/>
          <w:sz w:val="28"/>
          <w:szCs w:val="28"/>
          <w:lang w:val="ru-RU" w:eastAsia="ru-RU"/>
        </w:rPr>
        <w:t xml:space="preserve">. Варианты проектных решений. </w:t>
      </w:r>
      <w:proofErr w:type="spellStart"/>
      <w:r w:rsidRPr="00A94640">
        <w:rPr>
          <w:rFonts w:ascii="Times New Roman" w:hAnsi="Times New Roman" w:cs="Times New Roman"/>
          <w:sz w:val="28"/>
          <w:szCs w:val="28"/>
          <w:lang w:val="ru-RU" w:eastAsia="ru-RU"/>
        </w:rPr>
        <w:t>Клаузурный</w:t>
      </w:r>
      <w:proofErr w:type="spellEnd"/>
      <w:r w:rsidRPr="00A94640">
        <w:rPr>
          <w:rFonts w:ascii="Times New Roman" w:hAnsi="Times New Roman" w:cs="Times New Roman"/>
          <w:sz w:val="28"/>
          <w:szCs w:val="28"/>
          <w:lang w:val="ru-RU" w:eastAsia="ru-RU"/>
        </w:rPr>
        <w:t xml:space="preserve"> проект в масштабе. Макетирование и моделирование проектных объектов (фирменный стиль, оборудование);</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описание используемых в качестве инструмента проектирования программных продуктов (</w:t>
      </w:r>
      <w:proofErr w:type="spellStart"/>
      <w:r w:rsidRPr="00A94640">
        <w:rPr>
          <w:rFonts w:ascii="Times New Roman" w:hAnsi="Times New Roman" w:cs="Times New Roman"/>
          <w:sz w:val="28"/>
          <w:szCs w:val="28"/>
          <w:lang w:val="ru-RU" w:eastAsia="ru-RU"/>
        </w:rPr>
        <w:t>CorelDraw</w:t>
      </w:r>
      <w:proofErr w:type="spellEnd"/>
      <w:r w:rsidRPr="00A94640">
        <w:rPr>
          <w:rFonts w:ascii="Times New Roman" w:hAnsi="Times New Roman" w:cs="Times New Roman"/>
          <w:sz w:val="28"/>
          <w:szCs w:val="28"/>
          <w:lang w:val="ru-RU" w:eastAsia="ru-RU"/>
        </w:rPr>
        <w:t>, 3D MAX и т.д.);</w:t>
      </w:r>
    </w:p>
    <w:p w:rsidR="002A4E79" w:rsidRPr="00A94640" w:rsidRDefault="002A4E79" w:rsidP="002A4E79">
      <w:pPr>
        <w:suppressLineNumbers/>
        <w:spacing w:after="0" w:line="360" w:lineRule="auto"/>
        <w:ind w:left="36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Каждый раздел начинается с новой страницы, подразделы идут в общем тексте.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Заключение.</w:t>
      </w:r>
      <w:r w:rsidRPr="00A94640">
        <w:rPr>
          <w:rFonts w:ascii="Times New Roman" w:hAnsi="Times New Roman" w:cs="Times New Roman"/>
          <w:b/>
          <w:bCs/>
          <w:i/>
          <w:iCs/>
          <w:sz w:val="28"/>
          <w:szCs w:val="28"/>
          <w:lang w:val="ru-RU" w:eastAsia="ru-RU"/>
        </w:rPr>
        <w:t xml:space="preserve"> </w:t>
      </w:r>
      <w:r w:rsidRPr="00A94640">
        <w:rPr>
          <w:rFonts w:ascii="Times New Roman" w:hAnsi="Times New Roman" w:cs="Times New Roman"/>
          <w:sz w:val="28"/>
          <w:szCs w:val="28"/>
          <w:lang w:val="ru-RU" w:eastAsia="ru-RU"/>
        </w:rPr>
        <w:t xml:space="preserve">В заключении подводятся итоги проделанной работы студента: </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приобретенные навыки;</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изученные компьютерные программы;</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технологические особенности производства;</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знакомство с оборудованием и т.д.;</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Ответ на вопрос: что дала вам практика.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 xml:space="preserve">6. Список литературы.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Указываются источники используемой литературы при подготовке отчета.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 xml:space="preserve">7. Приложение.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 первом приложении располагаются иллюстрации, таблицы, чертежи, схемы и т.д. Во втором приложении располагается дневник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Дневник практики оформляется по форме.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lastRenderedPageBreak/>
        <w:t>3.7. Отчетность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По окончании практики студент предоставляет на кафедру следующую документацию, подписанную руководителем от предприятия и заверенную печатью: </w:t>
      </w:r>
    </w:p>
    <w:p w:rsidR="002A4E79" w:rsidRPr="00A94640" w:rsidRDefault="002A4E79" w:rsidP="002A4E79">
      <w:pPr>
        <w:pStyle w:val="11"/>
        <w:numPr>
          <w:ilvl w:val="1"/>
          <w:numId w:val="12"/>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дневник; </w:t>
      </w:r>
    </w:p>
    <w:p w:rsidR="002A4E79" w:rsidRPr="00A94640" w:rsidRDefault="002A4E79" w:rsidP="002A4E79">
      <w:pPr>
        <w:pStyle w:val="11"/>
        <w:numPr>
          <w:ilvl w:val="1"/>
          <w:numId w:val="12"/>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характеристику; </w:t>
      </w:r>
    </w:p>
    <w:p w:rsidR="002A4E79" w:rsidRPr="00A94640" w:rsidRDefault="002A4E79" w:rsidP="002A4E79">
      <w:pPr>
        <w:pStyle w:val="11"/>
        <w:numPr>
          <w:ilvl w:val="1"/>
          <w:numId w:val="12"/>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отзыв; </w:t>
      </w:r>
    </w:p>
    <w:p w:rsidR="002A4E79" w:rsidRPr="00A94640" w:rsidRDefault="002A4E79" w:rsidP="002A4E79">
      <w:pPr>
        <w:pStyle w:val="11"/>
        <w:numPr>
          <w:ilvl w:val="1"/>
          <w:numId w:val="12"/>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контрольно-учетную книжку,</w:t>
      </w:r>
    </w:p>
    <w:p w:rsidR="002A4E79" w:rsidRPr="00A94640" w:rsidRDefault="002A4E79" w:rsidP="002A4E79">
      <w:pPr>
        <w:pStyle w:val="11"/>
        <w:numPr>
          <w:ilvl w:val="1"/>
          <w:numId w:val="12"/>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отчёт по практике, по профилю специальности.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Дневники студенты обязаны вести весь период технологической практики. В них практиканты заносят выполняемые ими работы за каждый рабочий день.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Руководители практики систематически проверяют ведение дневников и при необходимости дают указания об уточнении записей, делают отметки об отношении студента к работе и выполнении программы практики.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Дневники по практике оформляют в печатном виде как таблицы         на листах А-4. Дневник систематически подписывается руководителем практики от предприятия.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Зачет по практике производится в два этапа: </w:t>
      </w:r>
    </w:p>
    <w:p w:rsidR="002A4E79" w:rsidRPr="00A94640" w:rsidRDefault="002A4E79" w:rsidP="002A4E79">
      <w:pPr>
        <w:pStyle w:val="11"/>
        <w:numPr>
          <w:ilvl w:val="0"/>
          <w:numId w:val="1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на местах прохождения практики; </w:t>
      </w:r>
    </w:p>
    <w:p w:rsidR="002A4E79" w:rsidRPr="00A94640" w:rsidRDefault="002A4E79" w:rsidP="002A4E79">
      <w:pPr>
        <w:pStyle w:val="11"/>
        <w:numPr>
          <w:ilvl w:val="0"/>
          <w:numId w:val="13"/>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в учебном заведении.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Руководители практики от предприятия, при собеседовании               со студентами проверяют качество и объем собранного материала                  по программе и оценивают практику по пятибалльной шкале, давая                в письменном виде отзыв (прил.</w:t>
      </w:r>
      <w:proofErr w:type="gramStart"/>
      <w:r w:rsidRPr="00A94640">
        <w:rPr>
          <w:rFonts w:ascii="Times New Roman" w:hAnsi="Times New Roman" w:cs="Times New Roman"/>
          <w:sz w:val="28"/>
          <w:szCs w:val="28"/>
          <w:lang w:val="ru-RU" w:eastAsia="ru-RU"/>
        </w:rPr>
        <w:t xml:space="preserve"> )</w:t>
      </w:r>
      <w:proofErr w:type="gramEnd"/>
      <w:r w:rsidRPr="00A94640">
        <w:rPr>
          <w:rFonts w:ascii="Times New Roman" w:hAnsi="Times New Roman" w:cs="Times New Roman"/>
          <w:sz w:val="28"/>
          <w:szCs w:val="28"/>
          <w:lang w:val="ru-RU" w:eastAsia="ru-RU"/>
        </w:rPr>
        <w:t>.</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В учебном заведении отчет по практике принимается комиссией в виде собеседования, в результате которого выставляется итоговая оценка по практике (на титульном листе отчёта, в ведомости и в зачётной книжке </w:t>
      </w:r>
      <w:r w:rsidRPr="00A94640">
        <w:rPr>
          <w:rFonts w:ascii="Times New Roman" w:hAnsi="Times New Roman" w:cs="Times New Roman"/>
          <w:sz w:val="28"/>
          <w:szCs w:val="28"/>
          <w:lang w:val="ru-RU" w:eastAsia="ru-RU"/>
        </w:rPr>
        <w:lastRenderedPageBreak/>
        <w:t>студента). Она определяется уровнем приобретенных студентами умений и навыков, на основании отзыва и характеристики с предприятия, а также качеством и правильностью оформления отчета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3.8. Защита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Сдача отчета производится после завершения сроков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Дата защиты практики назначается учебной частью, как правило, в течение 2-3 недель с начала учебного года.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Для приема отчетов по практике  создается комиссия в составе 2-4 человек. На защите студент рассказывает о проделанной работе, представляет отчет, показывает выполненный объем работ.</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К приложению прикладываются не только последние печатные варианты, но и аналоги, поисковые эскизы, все этапы разработки проекта. Изображения должны быть качественные. </w:t>
      </w:r>
    </w:p>
    <w:p w:rsidR="002A4E79" w:rsidRPr="00A94640" w:rsidRDefault="002A4E79" w:rsidP="002A4E79">
      <w:pPr>
        <w:suppressLineNumbers/>
        <w:rPr>
          <w:rFonts w:ascii="Times New Roman" w:hAnsi="Times New Roman" w:cs="Times New Roman"/>
          <w:sz w:val="28"/>
          <w:szCs w:val="28"/>
          <w:lang w:val="ru-RU"/>
        </w:rPr>
      </w:pP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t>4. ПРЕДДИПЛОМНАЯ ПРАКТИКА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Преддипломная практика является завершающим этапом формирования проектной культуры будущего дизайнера.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Основной целью практики является приобретение студентом навыков и умений реального проектирования в условиях конкретного преддипломного на базе конкретной проектной фирмы, мастерской, бюро, студии, библиотеки, либо архива.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4.1. Время прохождения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184DEC">
        <w:rPr>
          <w:rFonts w:ascii="Times New Roman" w:hAnsi="Times New Roman" w:cs="Times New Roman"/>
          <w:sz w:val="28"/>
          <w:szCs w:val="28"/>
          <w:lang w:val="ru-RU" w:eastAsia="ru-RU"/>
        </w:rPr>
        <w:t>Сроки прохождения преддипломной практики приведены в таблице.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5"/>
        <w:gridCol w:w="1855"/>
        <w:gridCol w:w="1889"/>
        <w:gridCol w:w="1850"/>
      </w:tblGrid>
      <w:tr w:rsidR="002A4E79" w:rsidRPr="004C3851" w:rsidTr="0036590E">
        <w:trPr>
          <w:jc w:val="center"/>
        </w:trPr>
        <w:tc>
          <w:tcPr>
            <w:tcW w:w="2075"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Вид практики</w:t>
            </w:r>
          </w:p>
        </w:tc>
        <w:tc>
          <w:tcPr>
            <w:tcW w:w="1855"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Семестр</w:t>
            </w:r>
          </w:p>
        </w:tc>
        <w:tc>
          <w:tcPr>
            <w:tcW w:w="1889"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Количество часов</w:t>
            </w:r>
          </w:p>
        </w:tc>
        <w:tc>
          <w:tcPr>
            <w:tcW w:w="1850"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Период</w:t>
            </w:r>
          </w:p>
        </w:tc>
      </w:tr>
      <w:tr w:rsidR="002A4E79" w:rsidRPr="004C3851" w:rsidTr="0036590E">
        <w:trPr>
          <w:jc w:val="center"/>
        </w:trPr>
        <w:tc>
          <w:tcPr>
            <w:tcW w:w="2075"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преддипломная</w:t>
            </w:r>
          </w:p>
        </w:tc>
        <w:tc>
          <w:tcPr>
            <w:tcW w:w="1855"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8</w:t>
            </w:r>
          </w:p>
        </w:tc>
        <w:tc>
          <w:tcPr>
            <w:tcW w:w="1889"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108</w:t>
            </w:r>
          </w:p>
        </w:tc>
        <w:tc>
          <w:tcPr>
            <w:tcW w:w="1850" w:type="dxa"/>
          </w:tcPr>
          <w:p w:rsidR="002A4E79" w:rsidRPr="004C3851" w:rsidRDefault="002A4E79" w:rsidP="0036590E">
            <w:pPr>
              <w:suppressLineNumbers/>
              <w:spacing w:after="0" w:line="360" w:lineRule="auto"/>
              <w:jc w:val="both"/>
              <w:rPr>
                <w:rFonts w:ascii="Times New Roman" w:hAnsi="Times New Roman" w:cs="Times New Roman"/>
                <w:sz w:val="28"/>
                <w:szCs w:val="28"/>
                <w:lang w:val="ru-RU" w:eastAsia="ru-RU"/>
              </w:rPr>
            </w:pPr>
            <w:r w:rsidRPr="004C3851">
              <w:rPr>
                <w:rFonts w:ascii="Times New Roman" w:hAnsi="Times New Roman" w:cs="Times New Roman"/>
                <w:sz w:val="28"/>
                <w:szCs w:val="28"/>
                <w:lang w:val="ru-RU" w:eastAsia="ru-RU"/>
              </w:rPr>
              <w:t>Март-июнь</w:t>
            </w:r>
          </w:p>
        </w:tc>
      </w:tr>
    </w:tbl>
    <w:p w:rsidR="002A4E79" w:rsidRPr="00A94640" w:rsidRDefault="002A4E79" w:rsidP="002A4E79">
      <w:pPr>
        <w:suppressLineNumbers/>
        <w:spacing w:after="0" w:line="360" w:lineRule="auto"/>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Преддипломная практика организуется по профилю специальности. Сроки проведения практики определяются заблаговременно в соответствии с согласно учебным планом.</w:t>
      </w:r>
    </w:p>
    <w:p w:rsidR="002A4E79"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t>4.2. Организация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 конце весеннего семестра проводится организационное собрание по преддипломной практике, после которого студенту предоставляется возможность предложить свой вариант прохождения практики.</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Руководство студентами, в период преддипломной практики, осуществляется специалистами базовых предприятий. Методическое руководство от учебного заведения на производственной практике осуществляет преподаватель назначенный руководителем преддипломной практики (впоследствии он становится руководителем диплома). Преподаватели назначаются приказом директора, согласно индивидуальной учебной нагрузке. </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На последнем организационном собрании по преддипломной практике закрепляют тему дипломного проекта, и выдают следующие документы:</w:t>
      </w:r>
    </w:p>
    <w:p w:rsidR="002A4E79" w:rsidRPr="00A94640" w:rsidRDefault="002A4E79" w:rsidP="002A4E79">
      <w:pPr>
        <w:numPr>
          <w:ilvl w:val="1"/>
          <w:numId w:val="1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задание на практику, заполняется руководителем от училища;</w:t>
      </w:r>
    </w:p>
    <w:p w:rsidR="002A4E79" w:rsidRPr="00A94640" w:rsidRDefault="002A4E79" w:rsidP="002A4E79">
      <w:pPr>
        <w:numPr>
          <w:ilvl w:val="1"/>
          <w:numId w:val="1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контрольно-учетная книжка;</w:t>
      </w:r>
    </w:p>
    <w:p w:rsidR="002A4E79" w:rsidRPr="00A94640" w:rsidRDefault="002A4E79" w:rsidP="002A4E79">
      <w:pPr>
        <w:numPr>
          <w:ilvl w:val="1"/>
          <w:numId w:val="1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требования к отчету;</w:t>
      </w:r>
    </w:p>
    <w:p w:rsidR="002A4E79" w:rsidRPr="00A94640" w:rsidRDefault="002A4E79" w:rsidP="002A4E79">
      <w:pPr>
        <w:numPr>
          <w:ilvl w:val="1"/>
          <w:numId w:val="16"/>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бланк отзыва, в электронном или печатном виде;</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Перед выходом на практику со студентами проводится инструктаж по технике безопасности.</w:t>
      </w:r>
    </w:p>
    <w:p w:rsidR="002A4E79" w:rsidRPr="00A94640" w:rsidRDefault="002A4E79" w:rsidP="002A4E79">
      <w:pPr>
        <w:pStyle w:val="11"/>
        <w:suppressLineNumbers/>
        <w:spacing w:after="0" w:line="360" w:lineRule="auto"/>
        <w:ind w:left="0"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На основании характеристики, и отчета по производственной практике, комиссия выставляет оценку по итогам защиты.</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pStyle w:val="11"/>
        <w:numPr>
          <w:ilvl w:val="1"/>
          <w:numId w:val="33"/>
        </w:numPr>
        <w:suppressLineNumbers/>
        <w:spacing w:after="0" w:line="360" w:lineRule="auto"/>
        <w:ind w:left="1418" w:hanging="567"/>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t>Объекты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Базами преддипломных практик являются действующие проектные организации и учреждения любых форм собственности (проектные </w:t>
      </w:r>
      <w:r w:rsidRPr="00A94640">
        <w:rPr>
          <w:rFonts w:ascii="Times New Roman" w:hAnsi="Times New Roman" w:cs="Times New Roman"/>
          <w:sz w:val="28"/>
          <w:szCs w:val="28"/>
          <w:lang w:val="ru-RU" w:eastAsia="ru-RU"/>
        </w:rPr>
        <w:lastRenderedPageBreak/>
        <w:t xml:space="preserve">институты, авторские </w:t>
      </w:r>
      <w:proofErr w:type="gramStart"/>
      <w:r w:rsidRPr="00A94640">
        <w:rPr>
          <w:rFonts w:ascii="Times New Roman" w:hAnsi="Times New Roman" w:cs="Times New Roman"/>
          <w:sz w:val="28"/>
          <w:szCs w:val="28"/>
          <w:lang w:val="ru-RU" w:eastAsia="ru-RU"/>
        </w:rPr>
        <w:t>дизайн-мастерские</w:t>
      </w:r>
      <w:proofErr w:type="gramEnd"/>
      <w:r w:rsidRPr="00A94640">
        <w:rPr>
          <w:rFonts w:ascii="Times New Roman" w:hAnsi="Times New Roman" w:cs="Times New Roman"/>
          <w:sz w:val="28"/>
          <w:szCs w:val="28"/>
          <w:lang w:val="ru-RU" w:eastAsia="ru-RU"/>
        </w:rPr>
        <w:t xml:space="preserve">, дизайн-студии, бюро, издательства, рекламные агентства, творческие мастерские крупных архитекторов и дизайнеров, музеи, салоны, галереи, торговые специализированные центры, а также крупные многоаспектные предприятия, имеющие большие дизайнерские службы).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Допускается прохождение преддипломной практики на профильных предприятиях в разных городах России, при условии предварительного заключения договоров. Во время практики студент обязан придерживаться трудового порядка, принятого на базовом учреждении.</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4.4. Основные задачи практики</w:t>
      </w:r>
    </w:p>
    <w:p w:rsidR="002A4E79" w:rsidRPr="00A94640" w:rsidRDefault="002A4E79" w:rsidP="002A4E79">
      <w:pPr>
        <w:numPr>
          <w:ilvl w:val="0"/>
          <w:numId w:val="17"/>
        </w:numPr>
        <w:suppressLineNumbers/>
        <w:spacing w:after="0" w:line="360" w:lineRule="auto"/>
        <w:ind w:left="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Закрепление знаний и навыков, полученных при теоретическом обучении;</w:t>
      </w:r>
    </w:p>
    <w:p w:rsidR="002A4E79" w:rsidRPr="00A94640" w:rsidRDefault="002A4E79" w:rsidP="002A4E79">
      <w:pPr>
        <w:numPr>
          <w:ilvl w:val="0"/>
          <w:numId w:val="17"/>
        </w:numPr>
        <w:suppressLineNumbers/>
        <w:spacing w:after="0" w:line="360" w:lineRule="auto"/>
        <w:ind w:left="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владение методикой реального графического и промышленного проектирования;</w:t>
      </w:r>
    </w:p>
    <w:p w:rsidR="002A4E79" w:rsidRPr="00A94640" w:rsidRDefault="002A4E79" w:rsidP="002A4E79">
      <w:pPr>
        <w:numPr>
          <w:ilvl w:val="0"/>
          <w:numId w:val="17"/>
        </w:numPr>
        <w:suppressLineNumbers/>
        <w:spacing w:after="0" w:line="360" w:lineRule="auto"/>
        <w:ind w:left="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приобретение опыта формирования задания и решения задач по проектированию, с учетом психологии и пожеланий заказчика и общества в целом, с учетом современных требований и достижений дизайна;</w:t>
      </w:r>
    </w:p>
    <w:p w:rsidR="002A4E79" w:rsidRPr="00A94640" w:rsidRDefault="002A4E79" w:rsidP="002A4E79">
      <w:pPr>
        <w:numPr>
          <w:ilvl w:val="0"/>
          <w:numId w:val="17"/>
        </w:numPr>
        <w:suppressLineNumbers/>
        <w:spacing w:after="0" w:line="360" w:lineRule="auto"/>
        <w:ind w:left="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работа с конкретными проектными материалами: архивными документами, предшествующими проектами других авторов (аналогами);</w:t>
      </w:r>
    </w:p>
    <w:p w:rsidR="002A4E79" w:rsidRPr="00A94640" w:rsidRDefault="002A4E79" w:rsidP="002A4E79">
      <w:pPr>
        <w:numPr>
          <w:ilvl w:val="0"/>
          <w:numId w:val="17"/>
        </w:numPr>
        <w:suppressLineNumbers/>
        <w:spacing w:after="0" w:line="360" w:lineRule="auto"/>
        <w:ind w:left="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накопление информации для раскрытия темы дипломного проекта (аналоги, эскизы и.т.д.)</w:t>
      </w:r>
    </w:p>
    <w:p w:rsidR="002A4E79" w:rsidRPr="00A94640" w:rsidRDefault="002A4E79" w:rsidP="002A4E79">
      <w:pPr>
        <w:numPr>
          <w:ilvl w:val="0"/>
          <w:numId w:val="17"/>
        </w:numPr>
        <w:suppressLineNumbers/>
        <w:spacing w:after="0" w:line="360" w:lineRule="auto"/>
        <w:ind w:left="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приобретение навыков корпоративной работы в составе группы дизайнеров и других специалистов.</w:t>
      </w:r>
    </w:p>
    <w:p w:rsidR="002A4E79" w:rsidRPr="00A94640" w:rsidRDefault="002A4E79" w:rsidP="002A4E79">
      <w:pPr>
        <w:suppressLineNumbers/>
        <w:spacing w:after="0" w:line="360" w:lineRule="auto"/>
        <w:ind w:firstLine="72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Перечисленные задачи решаются студентом самостоятельно, при участии руководителя практики. Практику можно считать успешной, если в </w:t>
      </w:r>
      <w:r w:rsidRPr="00A94640">
        <w:rPr>
          <w:rFonts w:ascii="Times New Roman" w:hAnsi="Times New Roman" w:cs="Times New Roman"/>
          <w:sz w:val="28"/>
          <w:szCs w:val="28"/>
          <w:lang w:val="ru-RU" w:eastAsia="ru-RU"/>
        </w:rPr>
        <w:lastRenderedPageBreak/>
        <w:t xml:space="preserve">определенное время студент сумел выполнить эскизы и итоговые варианты заданий по проекту, написал пояснительную записку.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4.5. Содержание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 xml:space="preserve">Ознакомление с проектной организацией. </w:t>
      </w:r>
      <w:r w:rsidRPr="00A94640">
        <w:rPr>
          <w:rFonts w:ascii="Times New Roman" w:hAnsi="Times New Roman" w:cs="Times New Roman"/>
          <w:sz w:val="28"/>
          <w:szCs w:val="28"/>
          <w:lang w:val="ru-RU" w:eastAsia="ru-RU"/>
        </w:rPr>
        <w:t>Руководитель практики от  проектной организации знакомит студентов со структурой проектной организации, характером и содержанием ее работ, с режимом работ и правилами внутреннего распорядка, с правилами охраны труда и противопожарной безопасности.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Ознакомление с технологией дизайнерской работы и порядком согласования. Утверждения проектов.</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Руководитель практики от проектной организации знакомит студентов со структурой и полным составом проекта на различных стадиях проектирования; раскрывает содержание каждой из частей проекта; знакомит с правилами и стандартами выполнения работ, с современными методами их выполнения и размножения, с порядком согласования и утверждения на всех стадиях проектирования.</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4.6. Структура отчета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Рекомендуется следующее размещение элементов в отчёте:</w:t>
      </w:r>
    </w:p>
    <w:p w:rsidR="002A4E79" w:rsidRPr="00A94640" w:rsidRDefault="002A4E79" w:rsidP="002A4E79">
      <w:pPr>
        <w:numPr>
          <w:ilvl w:val="0"/>
          <w:numId w:val="4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титульный лист;</w:t>
      </w:r>
    </w:p>
    <w:p w:rsidR="002A4E79" w:rsidRPr="00A94640" w:rsidRDefault="002A4E79" w:rsidP="002A4E79">
      <w:pPr>
        <w:numPr>
          <w:ilvl w:val="0"/>
          <w:numId w:val="4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задание;</w:t>
      </w:r>
    </w:p>
    <w:p w:rsidR="002A4E79" w:rsidRPr="00A94640" w:rsidRDefault="002A4E79" w:rsidP="002A4E79">
      <w:pPr>
        <w:numPr>
          <w:ilvl w:val="0"/>
          <w:numId w:val="4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контрольно учетная книжка;</w:t>
      </w:r>
    </w:p>
    <w:p w:rsidR="002A4E79" w:rsidRPr="00A94640" w:rsidRDefault="002A4E79" w:rsidP="002A4E79">
      <w:pPr>
        <w:numPr>
          <w:ilvl w:val="0"/>
          <w:numId w:val="4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содержание;</w:t>
      </w:r>
    </w:p>
    <w:p w:rsidR="002A4E79" w:rsidRPr="00A94640" w:rsidRDefault="002A4E79" w:rsidP="002A4E79">
      <w:pPr>
        <w:numPr>
          <w:ilvl w:val="0"/>
          <w:numId w:val="4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текст отчёта;</w:t>
      </w:r>
    </w:p>
    <w:p w:rsidR="002A4E79" w:rsidRPr="00A94640" w:rsidRDefault="002A4E79" w:rsidP="002A4E79">
      <w:pPr>
        <w:numPr>
          <w:ilvl w:val="0"/>
          <w:numId w:val="2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введение;</w:t>
      </w:r>
    </w:p>
    <w:p w:rsidR="002A4E79" w:rsidRPr="00A94640" w:rsidRDefault="002A4E79" w:rsidP="002A4E79">
      <w:pPr>
        <w:numPr>
          <w:ilvl w:val="0"/>
          <w:numId w:val="2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разделы;</w:t>
      </w:r>
    </w:p>
    <w:p w:rsidR="002A4E79" w:rsidRPr="00A94640" w:rsidRDefault="002A4E79" w:rsidP="002A4E79">
      <w:pPr>
        <w:numPr>
          <w:ilvl w:val="0"/>
          <w:numId w:val="2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заключение;</w:t>
      </w:r>
    </w:p>
    <w:p w:rsidR="002A4E79" w:rsidRPr="00A94640" w:rsidRDefault="002A4E79" w:rsidP="002A4E79">
      <w:pPr>
        <w:numPr>
          <w:ilvl w:val="0"/>
          <w:numId w:val="4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список литературы;</w:t>
      </w:r>
    </w:p>
    <w:p w:rsidR="002A4E79" w:rsidRPr="00A94640" w:rsidRDefault="002A4E79" w:rsidP="002A4E79">
      <w:pPr>
        <w:numPr>
          <w:ilvl w:val="0"/>
          <w:numId w:val="4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приложение.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1. Титульный лист</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Титульный ли</w:t>
      </w:r>
      <w:proofErr w:type="gramStart"/>
      <w:r w:rsidRPr="00A94640">
        <w:rPr>
          <w:rFonts w:ascii="Times New Roman" w:hAnsi="Times New Roman" w:cs="Times New Roman"/>
          <w:sz w:val="28"/>
          <w:szCs w:val="28"/>
          <w:lang w:val="ru-RU" w:eastAsia="ru-RU"/>
        </w:rPr>
        <w:t>ст скр</w:t>
      </w:r>
      <w:proofErr w:type="gramEnd"/>
      <w:r w:rsidRPr="00A94640">
        <w:rPr>
          <w:rFonts w:ascii="Times New Roman" w:hAnsi="Times New Roman" w:cs="Times New Roman"/>
          <w:sz w:val="28"/>
          <w:szCs w:val="28"/>
          <w:lang w:val="ru-RU" w:eastAsia="ru-RU"/>
        </w:rPr>
        <w:t>епляет содержимое отчёта. Страница не нумеруется. Титульный лист выполняется в соответствие с образцом (прил. 1, с. 41).</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 xml:space="preserve">2. Задание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Задание на практику пишется руководителем практики индивидуально для каждого студента, с учетом места прохождения практики, и выдается студентам перед началом прохождения производственной практики. При оформлении отчёта лист задания подшивается после титульного листа, но при нумерации страниц листы задания не учитываются (прил. 2, с.42)</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3. Контрольно учетная книжка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Заполненный и подписанный бланк удостоверения, с печатью от института, выдается студентам руководителем практики. Студент, по окончанию прохождения практики, заверяет удостоверение с обратной стороны: печатями, подписями, датами - руководителя практики от предприятия (прил. 3, с. 43). </w:t>
      </w:r>
    </w:p>
    <w:p w:rsidR="002A4E79" w:rsidRPr="00A94640" w:rsidRDefault="002A4E79" w:rsidP="002A4E79">
      <w:pPr>
        <w:suppressLineNumbers/>
        <w:spacing w:after="0" w:line="360" w:lineRule="auto"/>
        <w:ind w:firstLine="851"/>
        <w:jc w:val="both"/>
        <w:rPr>
          <w:rFonts w:ascii="Times New Roman" w:hAnsi="Times New Roman" w:cs="Times New Roman"/>
          <w:b/>
          <w:bCs/>
          <w:iCs/>
          <w:sz w:val="28"/>
          <w:szCs w:val="28"/>
          <w:lang w:val="ru-RU" w:eastAsia="ru-RU"/>
        </w:rPr>
      </w:pPr>
      <w:r w:rsidRPr="00A94640">
        <w:rPr>
          <w:rFonts w:ascii="Times New Roman" w:hAnsi="Times New Roman" w:cs="Times New Roman"/>
          <w:b/>
          <w:bCs/>
          <w:iCs/>
          <w:sz w:val="28"/>
          <w:szCs w:val="28"/>
          <w:lang w:val="ru-RU" w:eastAsia="ru-RU"/>
        </w:rPr>
        <w:t xml:space="preserve">4. Содержание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Вторым листом отчёта является заглавный лист, на котором помещают содержание, включающее номера и наименование разделов согласно заданию с указанием номеров листов (прил. 4, с. 44).</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5. Текст отчёта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Введение</w:t>
      </w:r>
      <w:r w:rsidRPr="00A94640">
        <w:rPr>
          <w:rFonts w:ascii="Times New Roman" w:hAnsi="Times New Roman" w:cs="Times New Roman"/>
          <w:sz w:val="28"/>
          <w:szCs w:val="28"/>
          <w:lang w:val="ru-RU" w:eastAsia="ru-RU"/>
        </w:rPr>
        <w:t>. В данном пункте указываются: название и адрес предприятия; географическое положение предприятия, функции выполняемые предприятием, и ассортимент выпускаемой продукции; структура предприятия.</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 xml:space="preserve">Разделы. </w:t>
      </w:r>
      <w:r w:rsidRPr="00A94640">
        <w:rPr>
          <w:rFonts w:ascii="Times New Roman" w:hAnsi="Times New Roman" w:cs="Times New Roman"/>
          <w:sz w:val="28"/>
          <w:szCs w:val="28"/>
          <w:lang w:val="ru-RU" w:eastAsia="ru-RU"/>
        </w:rPr>
        <w:t xml:space="preserve">Текст отчёта состоит из отдельных разделов. Примерная структура отчета: </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 xml:space="preserve">описание учреждения, на базе которого проходила производственная практика: приводится его история, профиль и методы работы, место на рынке дизайнерских услуг, тенденции и перспективы развития; </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описываются основные структурные подразделения учреждения, штатный состав, специальное проектное и художественное оборудование, наличие профессиональной библиотеки, архива, имеющаяся компьютерная техника и лицензионные программные продукты;</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описание лучших дизайнерских разработок учреждения, с которыми ознакомился студент во время практики;</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изложение сути индивидуального задания по проектированию во время практики: стандартное техническое задание, требования и пожелания заказчика, </w:t>
      </w:r>
      <w:proofErr w:type="spellStart"/>
      <w:r w:rsidRPr="00A94640">
        <w:rPr>
          <w:rFonts w:ascii="Times New Roman" w:hAnsi="Times New Roman" w:cs="Times New Roman"/>
          <w:sz w:val="28"/>
          <w:szCs w:val="28"/>
          <w:lang w:val="ru-RU" w:eastAsia="ru-RU"/>
        </w:rPr>
        <w:t>предпроектное</w:t>
      </w:r>
      <w:proofErr w:type="spellEnd"/>
      <w:r w:rsidRPr="00A94640">
        <w:rPr>
          <w:rFonts w:ascii="Times New Roman" w:hAnsi="Times New Roman" w:cs="Times New Roman"/>
          <w:sz w:val="28"/>
          <w:szCs w:val="28"/>
          <w:lang w:val="ru-RU" w:eastAsia="ru-RU"/>
        </w:rPr>
        <w:t xml:space="preserve"> исследование, социологическое исследование и опросы заинтересованных сторон и фигурантов, комплект исходных проектных материалов;</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методика и последовательность выполнения задания, полученные результаты. Изучение аналогов;</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формулировка </w:t>
      </w:r>
      <w:proofErr w:type="gramStart"/>
      <w:r w:rsidRPr="00A94640">
        <w:rPr>
          <w:rFonts w:ascii="Times New Roman" w:hAnsi="Times New Roman" w:cs="Times New Roman"/>
          <w:sz w:val="28"/>
          <w:szCs w:val="28"/>
          <w:lang w:val="ru-RU" w:eastAsia="ru-RU"/>
        </w:rPr>
        <w:t>дизайн-концепции</w:t>
      </w:r>
      <w:proofErr w:type="gramEnd"/>
      <w:r w:rsidRPr="00A94640">
        <w:rPr>
          <w:rFonts w:ascii="Times New Roman" w:hAnsi="Times New Roman" w:cs="Times New Roman"/>
          <w:sz w:val="28"/>
          <w:szCs w:val="28"/>
          <w:lang w:val="ru-RU" w:eastAsia="ru-RU"/>
        </w:rPr>
        <w:t xml:space="preserve">. </w:t>
      </w:r>
      <w:proofErr w:type="spellStart"/>
      <w:r w:rsidRPr="00A94640">
        <w:rPr>
          <w:rFonts w:ascii="Times New Roman" w:hAnsi="Times New Roman" w:cs="Times New Roman"/>
          <w:sz w:val="28"/>
          <w:szCs w:val="28"/>
          <w:lang w:val="ru-RU" w:eastAsia="ru-RU"/>
        </w:rPr>
        <w:t>Форэскизы</w:t>
      </w:r>
      <w:proofErr w:type="spellEnd"/>
      <w:r w:rsidRPr="00A94640">
        <w:rPr>
          <w:rFonts w:ascii="Times New Roman" w:hAnsi="Times New Roman" w:cs="Times New Roman"/>
          <w:sz w:val="28"/>
          <w:szCs w:val="28"/>
          <w:lang w:val="ru-RU" w:eastAsia="ru-RU"/>
        </w:rPr>
        <w:t xml:space="preserve">. Варианты проектных решений. </w:t>
      </w:r>
      <w:proofErr w:type="spellStart"/>
      <w:r w:rsidRPr="00A94640">
        <w:rPr>
          <w:rFonts w:ascii="Times New Roman" w:hAnsi="Times New Roman" w:cs="Times New Roman"/>
          <w:sz w:val="28"/>
          <w:szCs w:val="28"/>
          <w:lang w:val="ru-RU" w:eastAsia="ru-RU"/>
        </w:rPr>
        <w:t>Клаузурный</w:t>
      </w:r>
      <w:proofErr w:type="spellEnd"/>
      <w:r w:rsidRPr="00A94640">
        <w:rPr>
          <w:rFonts w:ascii="Times New Roman" w:hAnsi="Times New Roman" w:cs="Times New Roman"/>
          <w:sz w:val="28"/>
          <w:szCs w:val="28"/>
          <w:lang w:val="ru-RU" w:eastAsia="ru-RU"/>
        </w:rPr>
        <w:t xml:space="preserve"> проект в масштабе. Макетирование и моделирование проектных объектов (фирменный стиль, оборудование);</w:t>
      </w:r>
    </w:p>
    <w:p w:rsidR="002A4E79" w:rsidRPr="00A94640" w:rsidRDefault="002A4E79" w:rsidP="002A4E79">
      <w:pPr>
        <w:numPr>
          <w:ilvl w:val="0"/>
          <w:numId w:val="2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описание используемых в качестве инструмента проектирования программных продуктов (</w:t>
      </w:r>
      <w:proofErr w:type="spellStart"/>
      <w:r w:rsidRPr="00A94640">
        <w:rPr>
          <w:rFonts w:ascii="Times New Roman" w:hAnsi="Times New Roman" w:cs="Times New Roman"/>
          <w:sz w:val="28"/>
          <w:szCs w:val="28"/>
          <w:lang w:val="ru-RU" w:eastAsia="ru-RU"/>
        </w:rPr>
        <w:t>CorelDraw</w:t>
      </w:r>
      <w:proofErr w:type="spellEnd"/>
      <w:r w:rsidRPr="00A94640">
        <w:rPr>
          <w:rFonts w:ascii="Times New Roman" w:hAnsi="Times New Roman" w:cs="Times New Roman"/>
          <w:sz w:val="28"/>
          <w:szCs w:val="28"/>
          <w:lang w:val="ru-RU" w:eastAsia="ru-RU"/>
        </w:rPr>
        <w:t>, 3D MAX и т.д.);</w:t>
      </w:r>
    </w:p>
    <w:p w:rsidR="002A4E79" w:rsidRPr="00A94640" w:rsidRDefault="002A4E79" w:rsidP="002A4E79">
      <w:pPr>
        <w:suppressLineNumbers/>
        <w:spacing w:after="0" w:line="360" w:lineRule="auto"/>
        <w:ind w:left="360"/>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Каждый раздел начинается с новой страницы, подразделы идут в общем тексте.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Заключение.</w:t>
      </w:r>
      <w:r w:rsidRPr="00A94640">
        <w:rPr>
          <w:rFonts w:ascii="Times New Roman" w:hAnsi="Times New Roman" w:cs="Times New Roman"/>
          <w:b/>
          <w:bCs/>
          <w:i/>
          <w:iCs/>
          <w:sz w:val="28"/>
          <w:szCs w:val="28"/>
          <w:lang w:val="ru-RU" w:eastAsia="ru-RU"/>
        </w:rPr>
        <w:t xml:space="preserve"> </w:t>
      </w:r>
      <w:r w:rsidRPr="00A94640">
        <w:rPr>
          <w:rFonts w:ascii="Times New Roman" w:hAnsi="Times New Roman" w:cs="Times New Roman"/>
          <w:sz w:val="28"/>
          <w:szCs w:val="28"/>
          <w:lang w:val="ru-RU" w:eastAsia="ru-RU"/>
        </w:rPr>
        <w:t xml:space="preserve">В заключении подводятся итоги проделанной работы студента: </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приобретенные навыки;</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изученные компьютерные программы;</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технологические особенности производства;</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знакомство с оборудованием и т.д.;</w:t>
      </w:r>
    </w:p>
    <w:p w:rsidR="002A4E79" w:rsidRPr="00A94640" w:rsidRDefault="002A4E79" w:rsidP="002A4E79">
      <w:pPr>
        <w:numPr>
          <w:ilvl w:val="0"/>
          <w:numId w:val="2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Ответ на вопрос: что дала вам практика.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 xml:space="preserve">6. Список литературы.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Указываются источники используемой литературы при подготовке отчета.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iCs/>
          <w:sz w:val="28"/>
          <w:szCs w:val="28"/>
          <w:lang w:val="ru-RU" w:eastAsia="ru-RU"/>
        </w:rPr>
        <w:t xml:space="preserve">7. Приложение.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 первом приложении располагаются иллюстрации, таблицы, чертежи, схемы и т.д. Во втором приложении располагается дневник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Дневник практики оформляется в виде таблицы.</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4.7. Отчетность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По окончании практики студент предоставляет следующую документацию, подписанную руководителем от предприятия и заверенную печатью: </w:t>
      </w:r>
    </w:p>
    <w:p w:rsidR="002A4E79" w:rsidRPr="00A94640" w:rsidRDefault="002A4E79" w:rsidP="002A4E79">
      <w:pPr>
        <w:numPr>
          <w:ilvl w:val="0"/>
          <w:numId w:val="1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дневник; </w:t>
      </w:r>
    </w:p>
    <w:p w:rsidR="002A4E79" w:rsidRPr="00A94640" w:rsidRDefault="002A4E79" w:rsidP="002A4E79">
      <w:pPr>
        <w:numPr>
          <w:ilvl w:val="0"/>
          <w:numId w:val="1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характеристику; </w:t>
      </w:r>
    </w:p>
    <w:p w:rsidR="002A4E79" w:rsidRPr="00A94640" w:rsidRDefault="002A4E79" w:rsidP="002A4E79">
      <w:pPr>
        <w:numPr>
          <w:ilvl w:val="0"/>
          <w:numId w:val="18"/>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отзыв;</w:t>
      </w:r>
    </w:p>
    <w:p w:rsidR="002A4E79" w:rsidRPr="00A94640" w:rsidRDefault="002A4E79" w:rsidP="002A4E79">
      <w:pPr>
        <w:numPr>
          <w:ilvl w:val="0"/>
          <w:numId w:val="18"/>
        </w:numPr>
        <w:suppressLineNumbers/>
        <w:spacing w:after="0" w:line="360" w:lineRule="auto"/>
        <w:ind w:left="0"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контрольно-учетную книжку;</w:t>
      </w:r>
    </w:p>
    <w:p w:rsidR="002A4E79" w:rsidRPr="00A94640" w:rsidRDefault="002A4E79" w:rsidP="002A4E79">
      <w:pPr>
        <w:numPr>
          <w:ilvl w:val="0"/>
          <w:numId w:val="18"/>
        </w:numPr>
        <w:suppressLineNumbers/>
        <w:spacing w:after="0" w:line="360" w:lineRule="auto"/>
        <w:ind w:left="0"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отчёт по практике по профилю специальности.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Дневники студенты обязаны вести весь период технологической практики. В них практиканты заносят выполняемые ими работы за каждый рабочий день.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Руководители практики систематически проверяют ведение дневников и при необходимости дают указания об уточнении записей, делают отметки об отношении студента к работе и выполнении программы практики.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 xml:space="preserve">Дневники по практике оформляют в печатном виде как таблицы на листах А-4. Дневник систематически подписывается руководителем практики от предприятия.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Зачет по практике производится в два этапа: </w:t>
      </w:r>
    </w:p>
    <w:p w:rsidR="002A4E79" w:rsidRPr="00A94640" w:rsidRDefault="002A4E79" w:rsidP="002A4E79">
      <w:pPr>
        <w:pStyle w:val="11"/>
        <w:numPr>
          <w:ilvl w:val="0"/>
          <w:numId w:val="1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на местах прохождения практики; </w:t>
      </w:r>
    </w:p>
    <w:p w:rsidR="002A4E79" w:rsidRPr="00A94640" w:rsidRDefault="002A4E79" w:rsidP="002A4E79">
      <w:pPr>
        <w:numPr>
          <w:ilvl w:val="0"/>
          <w:numId w:val="19"/>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в учебном заведении.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Руководители практики от предприятия при собеседовании со студентами проверяют качество и объем собранного материала по программе и оценивают практику по пятибалльной шкале, давая в письменном виде отзыв (прил.</w:t>
      </w:r>
      <w:proofErr w:type="gramStart"/>
      <w:r w:rsidRPr="00A94640">
        <w:rPr>
          <w:rFonts w:ascii="Times New Roman" w:hAnsi="Times New Roman" w:cs="Times New Roman"/>
          <w:sz w:val="28"/>
          <w:szCs w:val="28"/>
          <w:lang w:val="ru-RU" w:eastAsia="ru-RU"/>
        </w:rPr>
        <w:t xml:space="preserve"> )</w:t>
      </w:r>
      <w:proofErr w:type="gramEnd"/>
      <w:r w:rsidRPr="00A94640">
        <w:rPr>
          <w:rFonts w:ascii="Times New Roman" w:hAnsi="Times New Roman" w:cs="Times New Roman"/>
          <w:sz w:val="28"/>
          <w:szCs w:val="28"/>
          <w:lang w:val="ru-RU" w:eastAsia="ru-RU"/>
        </w:rPr>
        <w:t>.</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 учебном заведении отчет по практике принимается комиссией так же в виде собеседования, в результате которого выставляется итоговая оценка по преддипломной практике (на титульном листе отчёта, в ведомости и в зачётной книжке студента). Она определяется уровнем приобретенных студентами умений и навыков, на основании отзыва и характеристики с предприятия, а также качеством и правильностью оформления отчета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4.8. Защита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Сдача отчета на кафедру производится по окончании срока проведения практики.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Дата защиты практики назначается учебной частью, как правило, в течение 2-3 недель с начала учебного года.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Для приема отчетов по практики  создается комиссия в составе 2-4 человек. На защите студент рассказывает о проделанной работе, представляет отчет, показывает выполненный объем работ.</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В приложении прикладываются не только последние печатные варианты, а так же: аналоги, поисковые эскизы, все этапы разработки проекта. Изображения должны быть качественные.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5. ТЕХНИЧЕСКИЕ ТРЕБОВАНИЯ К ОФОРМЛЕНИЮ ВСЕХ ОТЧЕТОВ ПО ПРАКТИКЕ (</w:t>
      </w:r>
      <w:proofErr w:type="gramStart"/>
      <w:r w:rsidRPr="00A94640">
        <w:rPr>
          <w:rFonts w:ascii="Times New Roman" w:hAnsi="Times New Roman" w:cs="Times New Roman"/>
          <w:b/>
          <w:bCs/>
          <w:sz w:val="28"/>
          <w:szCs w:val="28"/>
          <w:lang w:val="ru-RU" w:eastAsia="ru-RU"/>
        </w:rPr>
        <w:t>МУЗЕЙНАЯ</w:t>
      </w:r>
      <w:proofErr w:type="gramEnd"/>
      <w:r w:rsidRPr="00A94640">
        <w:rPr>
          <w:rFonts w:ascii="Times New Roman" w:hAnsi="Times New Roman" w:cs="Times New Roman"/>
          <w:b/>
          <w:bCs/>
          <w:sz w:val="28"/>
          <w:szCs w:val="28"/>
          <w:lang w:val="ru-RU" w:eastAsia="ru-RU"/>
        </w:rPr>
        <w:t>, ПРОИЗВОДСТВЕННАЯ, ПРЕДДИПЛОМНАЯ)</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Отчет по практике оформляется в папку формата А</w:t>
      </w:r>
      <w:proofErr w:type="gramStart"/>
      <w:r w:rsidRPr="00A94640">
        <w:rPr>
          <w:rFonts w:ascii="Times New Roman" w:hAnsi="Times New Roman" w:cs="Times New Roman"/>
          <w:sz w:val="28"/>
          <w:szCs w:val="28"/>
          <w:lang w:val="ru-RU" w:eastAsia="ru-RU"/>
        </w:rPr>
        <w:t>4</w:t>
      </w:r>
      <w:proofErr w:type="gramEnd"/>
      <w:r w:rsidRPr="00A94640">
        <w:rPr>
          <w:rFonts w:ascii="Times New Roman" w:hAnsi="Times New Roman" w:cs="Times New Roman"/>
          <w:sz w:val="28"/>
          <w:szCs w:val="28"/>
          <w:lang w:val="ru-RU" w:eastAsia="ru-RU"/>
        </w:rPr>
        <w:t>.</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5.1. Оформление страниц</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roofErr w:type="gramStart"/>
      <w:r w:rsidRPr="00A94640">
        <w:rPr>
          <w:rFonts w:ascii="Times New Roman" w:hAnsi="Times New Roman" w:cs="Times New Roman"/>
          <w:sz w:val="28"/>
          <w:szCs w:val="28"/>
          <w:lang w:val="ru-RU" w:eastAsia="ru-RU"/>
        </w:rPr>
        <w:t xml:space="preserve">Размер шрифта 14 пунктов, гарнитура </w:t>
      </w:r>
      <w:proofErr w:type="spellStart"/>
      <w:r w:rsidRPr="00A94640">
        <w:rPr>
          <w:rFonts w:ascii="Times New Roman" w:hAnsi="Times New Roman" w:cs="Times New Roman"/>
          <w:sz w:val="28"/>
          <w:szCs w:val="28"/>
          <w:lang w:val="ru-RU" w:eastAsia="ru-RU"/>
        </w:rPr>
        <w:t>Times</w:t>
      </w:r>
      <w:proofErr w:type="spellEnd"/>
      <w:r w:rsidRPr="00A94640">
        <w:rPr>
          <w:rFonts w:ascii="Times New Roman" w:hAnsi="Times New Roman" w:cs="Times New Roman"/>
          <w:sz w:val="28"/>
          <w:szCs w:val="28"/>
          <w:lang w:val="ru-RU" w:eastAsia="ru-RU"/>
        </w:rPr>
        <w:t xml:space="preserve"> </w:t>
      </w:r>
      <w:proofErr w:type="spellStart"/>
      <w:r w:rsidRPr="00A94640">
        <w:rPr>
          <w:rFonts w:ascii="Times New Roman" w:hAnsi="Times New Roman" w:cs="Times New Roman"/>
          <w:sz w:val="28"/>
          <w:szCs w:val="28"/>
          <w:lang w:val="ru-RU" w:eastAsia="ru-RU"/>
        </w:rPr>
        <w:t>New</w:t>
      </w:r>
      <w:proofErr w:type="spellEnd"/>
      <w:r w:rsidRPr="00A94640">
        <w:rPr>
          <w:rFonts w:ascii="Times New Roman" w:hAnsi="Times New Roman" w:cs="Times New Roman"/>
          <w:sz w:val="28"/>
          <w:szCs w:val="28"/>
          <w:lang w:val="ru-RU" w:eastAsia="ru-RU"/>
        </w:rPr>
        <w:t xml:space="preserve"> </w:t>
      </w:r>
      <w:proofErr w:type="spellStart"/>
      <w:r w:rsidRPr="00A94640">
        <w:rPr>
          <w:rFonts w:ascii="Times New Roman" w:hAnsi="Times New Roman" w:cs="Times New Roman"/>
          <w:sz w:val="28"/>
          <w:szCs w:val="28"/>
          <w:lang w:val="ru-RU" w:eastAsia="ru-RU"/>
        </w:rPr>
        <w:t>Roman</w:t>
      </w:r>
      <w:proofErr w:type="spellEnd"/>
      <w:r w:rsidRPr="00A94640">
        <w:rPr>
          <w:rFonts w:ascii="Times New Roman" w:hAnsi="Times New Roman" w:cs="Times New Roman"/>
          <w:sz w:val="28"/>
          <w:szCs w:val="28"/>
          <w:lang w:val="ru-RU" w:eastAsia="ru-RU"/>
        </w:rPr>
        <w:t>, обычный; интервал между строк: 1,5; размер полей: левого – 30 мм, правого – 10 мм, верхнего – 20 мм, нижнего – 20 мм.</w:t>
      </w:r>
      <w:proofErr w:type="gramEnd"/>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5.2. Оформление обложки. Титульный лист отчета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Вверху указывается полное наименование учебного заведения. В среднем поле указывается название темы реферата без слова «тема» и кавычек. Затем строка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Ниже по центру заголовка, указывается вид работы и учебный предмет (например, отчет по музейной (производственной, преддипломной)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Еще ниже, ближе к правому краю титульного листа, указывается: выполнил студент группы ДС-123 А.В. Курочкин. Еще ниже – Принял преподаватель специальных дисциплин О.Л. </w:t>
      </w:r>
      <w:proofErr w:type="spellStart"/>
      <w:r w:rsidRPr="00A94640">
        <w:rPr>
          <w:rFonts w:ascii="Times New Roman" w:hAnsi="Times New Roman" w:cs="Times New Roman"/>
          <w:sz w:val="28"/>
          <w:szCs w:val="28"/>
          <w:lang w:val="ru-RU" w:eastAsia="ru-RU"/>
        </w:rPr>
        <w:t>Петрихина</w:t>
      </w:r>
      <w:proofErr w:type="spellEnd"/>
      <w:r w:rsidRPr="00A94640">
        <w:rPr>
          <w:rFonts w:ascii="Times New Roman" w:hAnsi="Times New Roman" w:cs="Times New Roman"/>
          <w:sz w:val="28"/>
          <w:szCs w:val="28"/>
          <w:lang w:val="ru-RU" w:eastAsia="ru-RU"/>
        </w:rPr>
        <w:t xml:space="preserve"> и, если таковые были, консультантов. В нижнем поле указывается город и год выполнения работы (без слова «год»).</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 xml:space="preserve">5.3. Содержание </w:t>
      </w:r>
    </w:p>
    <w:p w:rsidR="002A4E79" w:rsidRPr="00A94640" w:rsidRDefault="002A4E79" w:rsidP="002A4E79">
      <w:pPr>
        <w:widowControl w:val="0"/>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Содержание размещается после титульного листа, в котором приводятся все заголовки работы и указываются страницы, с которых они начинаются. В содержание </w:t>
      </w:r>
      <w:proofErr w:type="spellStart"/>
      <w:r w:rsidRPr="00A94640">
        <w:rPr>
          <w:rFonts w:ascii="Times New Roman" w:hAnsi="Times New Roman" w:cs="Times New Roman"/>
          <w:sz w:val="28"/>
          <w:szCs w:val="28"/>
          <w:lang w:val="ru-RU" w:eastAsia="ru-RU"/>
        </w:rPr>
        <w:t>включются</w:t>
      </w:r>
      <w:proofErr w:type="spellEnd"/>
      <w:r w:rsidRPr="00A94640">
        <w:rPr>
          <w:rFonts w:ascii="Times New Roman" w:hAnsi="Times New Roman" w:cs="Times New Roman"/>
          <w:sz w:val="28"/>
          <w:szCs w:val="28"/>
          <w:lang w:val="ru-RU" w:eastAsia="ru-RU"/>
        </w:rPr>
        <w:t xml:space="preserve">: номера и наименование разделов согласно заданию с указанием номеров листов. Если заголовки помещены в две строки и более, то номер страницы указывают на уровне последней </w:t>
      </w:r>
      <w:r w:rsidRPr="00A94640">
        <w:rPr>
          <w:rFonts w:ascii="Times New Roman" w:hAnsi="Times New Roman" w:cs="Times New Roman"/>
          <w:sz w:val="28"/>
          <w:szCs w:val="28"/>
          <w:lang w:val="ru-RU" w:eastAsia="ru-RU"/>
        </w:rPr>
        <w:lastRenderedPageBreak/>
        <w:t xml:space="preserve">строки.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Пример: введение, главы, заключение, список литературы, приложение. Справа указываются страницы.</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Смотреть приложение…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5.4. Оформление текста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Шрифт:</w:t>
      </w:r>
      <w:r w:rsidRPr="00A94640">
        <w:rPr>
          <w:rFonts w:ascii="Times New Roman" w:hAnsi="Times New Roman" w:cs="Times New Roman"/>
          <w:sz w:val="28"/>
          <w:szCs w:val="28"/>
          <w:lang w:val="ru-RU" w:eastAsia="ru-RU"/>
        </w:rPr>
        <w:t xml:space="preserve"> </w:t>
      </w:r>
      <w:r w:rsidRPr="00A94640">
        <w:rPr>
          <w:rFonts w:ascii="Times New Roman" w:hAnsi="Times New Roman" w:cs="Times New Roman"/>
          <w:sz w:val="28"/>
          <w:szCs w:val="28"/>
          <w:lang w:eastAsia="ru-RU"/>
        </w:rPr>
        <w:t>Times</w:t>
      </w:r>
      <w:r w:rsidRPr="00A94640">
        <w:rPr>
          <w:rFonts w:ascii="Times New Roman" w:hAnsi="Times New Roman" w:cs="Times New Roman"/>
          <w:sz w:val="28"/>
          <w:szCs w:val="28"/>
          <w:lang w:val="ru-RU" w:eastAsia="ru-RU"/>
        </w:rPr>
        <w:t xml:space="preserve"> </w:t>
      </w:r>
      <w:r w:rsidRPr="00A94640">
        <w:rPr>
          <w:rFonts w:ascii="Times New Roman" w:hAnsi="Times New Roman" w:cs="Times New Roman"/>
          <w:sz w:val="28"/>
          <w:szCs w:val="28"/>
          <w:lang w:eastAsia="ru-RU"/>
        </w:rPr>
        <w:t>New</w:t>
      </w:r>
      <w:r w:rsidRPr="00A94640">
        <w:rPr>
          <w:rFonts w:ascii="Times New Roman" w:hAnsi="Times New Roman" w:cs="Times New Roman"/>
          <w:sz w:val="28"/>
          <w:szCs w:val="28"/>
          <w:lang w:val="ru-RU" w:eastAsia="ru-RU"/>
        </w:rPr>
        <w:t xml:space="preserve"> </w:t>
      </w:r>
      <w:r w:rsidRPr="00A94640">
        <w:rPr>
          <w:rFonts w:ascii="Times New Roman" w:hAnsi="Times New Roman" w:cs="Times New Roman"/>
          <w:sz w:val="28"/>
          <w:szCs w:val="28"/>
          <w:lang w:eastAsia="ru-RU"/>
        </w:rPr>
        <w:t>Roman</w:t>
      </w:r>
      <w:r w:rsidRPr="00A94640">
        <w:rPr>
          <w:rFonts w:ascii="Times New Roman" w:hAnsi="Times New Roman" w:cs="Times New Roman"/>
          <w:sz w:val="28"/>
          <w:szCs w:val="28"/>
          <w:lang w:val="ru-RU" w:eastAsia="ru-RU"/>
        </w:rPr>
        <w:t xml:space="preserve">, 14 кегль, строчной, обычный, </w:t>
      </w:r>
      <w:proofErr w:type="gramStart"/>
      <w:r w:rsidRPr="00A94640">
        <w:rPr>
          <w:rFonts w:ascii="Times New Roman" w:hAnsi="Times New Roman" w:cs="Times New Roman"/>
          <w:sz w:val="28"/>
          <w:szCs w:val="28"/>
          <w:lang w:val="ru-RU" w:eastAsia="ru-RU"/>
        </w:rPr>
        <w:t>выравнивание</w:t>
      </w:r>
      <w:proofErr w:type="gramEnd"/>
      <w:r w:rsidRPr="00A94640">
        <w:rPr>
          <w:rFonts w:ascii="Times New Roman" w:hAnsi="Times New Roman" w:cs="Times New Roman"/>
          <w:sz w:val="28"/>
          <w:szCs w:val="28"/>
          <w:lang w:val="ru-RU" w:eastAsia="ru-RU"/>
        </w:rPr>
        <w:t xml:space="preserve"> по ширине.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roofErr w:type="gramStart"/>
      <w:r w:rsidRPr="00A94640">
        <w:rPr>
          <w:rFonts w:ascii="Times New Roman" w:hAnsi="Times New Roman" w:cs="Times New Roman"/>
          <w:b/>
          <w:bCs/>
          <w:sz w:val="28"/>
          <w:szCs w:val="28"/>
          <w:lang w:val="ru-RU" w:eastAsia="ru-RU"/>
        </w:rPr>
        <w:t>Отступы и интервалы:</w:t>
      </w:r>
      <w:r w:rsidRPr="00A94640">
        <w:rPr>
          <w:rFonts w:ascii="Times New Roman" w:hAnsi="Times New Roman" w:cs="Times New Roman"/>
          <w:sz w:val="28"/>
          <w:szCs w:val="28"/>
          <w:lang w:val="ru-RU" w:eastAsia="ru-RU"/>
        </w:rPr>
        <w:t xml:space="preserve"> слева – 0,0 см; справа – 0,0 см; первая (красная) строка – 1,5 см; отбивка перед абзацем – 0,0 см; отбивка после абзаца 0,0 см; междустрочный интервал – 1,5 см; выравнивание по ширине.</w:t>
      </w:r>
      <w:proofErr w:type="gramEnd"/>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Текст</w:t>
      </w:r>
      <w:r w:rsidRPr="00A94640">
        <w:rPr>
          <w:rFonts w:ascii="Times New Roman" w:hAnsi="Times New Roman" w:cs="Times New Roman"/>
          <w:sz w:val="28"/>
          <w:szCs w:val="28"/>
          <w:lang w:val="ru-RU" w:eastAsia="ru-RU"/>
        </w:rPr>
        <w:t xml:space="preserve"> печатается на одной стороне листа.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Заголовки (главы):</w:t>
      </w:r>
      <w:r w:rsidRPr="00A94640">
        <w:rPr>
          <w:rFonts w:ascii="Times New Roman" w:hAnsi="Times New Roman" w:cs="Times New Roman"/>
          <w:sz w:val="28"/>
          <w:szCs w:val="28"/>
          <w:lang w:val="ru-RU" w:eastAsia="ru-RU"/>
        </w:rPr>
        <w:t xml:space="preserve"> </w:t>
      </w:r>
      <w:proofErr w:type="spellStart"/>
      <w:r w:rsidRPr="00A94640">
        <w:rPr>
          <w:rFonts w:ascii="Times New Roman" w:hAnsi="Times New Roman" w:cs="Times New Roman"/>
          <w:sz w:val="28"/>
          <w:szCs w:val="28"/>
          <w:lang w:val="ru-RU" w:eastAsia="ru-RU"/>
        </w:rPr>
        <w:t>Times</w:t>
      </w:r>
      <w:proofErr w:type="spellEnd"/>
      <w:r w:rsidRPr="00A94640">
        <w:rPr>
          <w:rFonts w:ascii="Times New Roman" w:hAnsi="Times New Roman" w:cs="Times New Roman"/>
          <w:sz w:val="28"/>
          <w:szCs w:val="28"/>
          <w:lang w:val="ru-RU" w:eastAsia="ru-RU"/>
        </w:rPr>
        <w:t xml:space="preserve"> </w:t>
      </w:r>
      <w:proofErr w:type="spellStart"/>
      <w:r w:rsidRPr="00A94640">
        <w:rPr>
          <w:rFonts w:ascii="Times New Roman" w:hAnsi="Times New Roman" w:cs="Times New Roman"/>
          <w:sz w:val="28"/>
          <w:szCs w:val="28"/>
          <w:lang w:val="ru-RU" w:eastAsia="ru-RU"/>
        </w:rPr>
        <w:t>New</w:t>
      </w:r>
      <w:proofErr w:type="spellEnd"/>
      <w:r w:rsidRPr="00A94640">
        <w:rPr>
          <w:rFonts w:ascii="Times New Roman" w:hAnsi="Times New Roman" w:cs="Times New Roman"/>
          <w:sz w:val="28"/>
          <w:szCs w:val="28"/>
          <w:lang w:val="ru-RU" w:eastAsia="ru-RU"/>
        </w:rPr>
        <w:t xml:space="preserve"> </w:t>
      </w:r>
      <w:proofErr w:type="spellStart"/>
      <w:r w:rsidRPr="00A94640">
        <w:rPr>
          <w:rFonts w:ascii="Times New Roman" w:hAnsi="Times New Roman" w:cs="Times New Roman"/>
          <w:sz w:val="28"/>
          <w:szCs w:val="28"/>
          <w:lang w:val="ru-RU" w:eastAsia="ru-RU"/>
        </w:rPr>
        <w:t>Roman</w:t>
      </w:r>
      <w:proofErr w:type="spellEnd"/>
      <w:r w:rsidRPr="00A94640">
        <w:rPr>
          <w:rFonts w:ascii="Times New Roman" w:hAnsi="Times New Roman" w:cs="Times New Roman"/>
          <w:sz w:val="28"/>
          <w:szCs w:val="28"/>
          <w:lang w:val="ru-RU" w:eastAsia="ru-RU"/>
        </w:rPr>
        <w:t>, 16 кегль, прописной, полужирный, точку в конце заголовка не ставят.</w:t>
      </w:r>
    </w:p>
    <w:p w:rsidR="002A4E79" w:rsidRPr="00A94640" w:rsidRDefault="002A4E79" w:rsidP="002A4E79">
      <w:pPr>
        <w:numPr>
          <w:ilvl w:val="1"/>
          <w:numId w:val="3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между текстом и заголовком раздела необходимо - пропустить 2 строки;</w:t>
      </w:r>
    </w:p>
    <w:p w:rsidR="002A4E79" w:rsidRPr="00A94640" w:rsidRDefault="002A4E79" w:rsidP="002A4E79">
      <w:pPr>
        <w:pStyle w:val="11"/>
        <w:numPr>
          <w:ilvl w:val="1"/>
          <w:numId w:val="3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между текстом и заголовком подраздела - пропустить 1 строку (сверху и снизу);</w:t>
      </w:r>
    </w:p>
    <w:p w:rsidR="002A4E79" w:rsidRPr="00A94640" w:rsidRDefault="002A4E79" w:rsidP="002A4E79">
      <w:pPr>
        <w:pStyle w:val="11"/>
        <w:numPr>
          <w:ilvl w:val="1"/>
          <w:numId w:val="31"/>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между заголовками раздела и подраздела - пропустить 1 строку (сверху и снизу).</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Сноски и примечания</w:t>
      </w:r>
      <w:r w:rsidRPr="00A94640">
        <w:rPr>
          <w:rFonts w:ascii="Times New Roman" w:hAnsi="Times New Roman" w:cs="Times New Roman"/>
          <w:sz w:val="28"/>
          <w:szCs w:val="28"/>
          <w:lang w:val="ru-RU" w:eastAsia="ru-RU"/>
        </w:rPr>
        <w:t xml:space="preserve"> обозначаются внизу страницы</w:t>
      </w:r>
      <w:proofErr w:type="gramStart"/>
      <w:r w:rsidRPr="00A94640">
        <w:rPr>
          <w:rFonts w:ascii="Times New Roman" w:hAnsi="Times New Roman" w:cs="Times New Roman"/>
          <w:sz w:val="28"/>
          <w:szCs w:val="28"/>
          <w:vertAlign w:val="superscript"/>
          <w:lang w:val="ru-RU" w:eastAsia="ru-RU"/>
        </w:rPr>
        <w:t>1</w:t>
      </w:r>
      <w:proofErr w:type="gramEnd"/>
      <w:r w:rsidRPr="00A94640">
        <w:rPr>
          <w:rFonts w:ascii="Times New Roman" w:hAnsi="Times New Roman" w:cs="Times New Roman"/>
          <w:sz w:val="28"/>
          <w:szCs w:val="28"/>
          <w:lang w:val="ru-RU" w:eastAsia="ru-RU"/>
        </w:rPr>
        <w:t xml:space="preserve">. Для оформления сносок и примечаний используются стандартные средства </w:t>
      </w:r>
      <w:proofErr w:type="spellStart"/>
      <w:r w:rsidRPr="00A94640">
        <w:rPr>
          <w:rFonts w:ascii="Times New Roman" w:hAnsi="Times New Roman" w:cs="Times New Roman"/>
          <w:sz w:val="28"/>
          <w:szCs w:val="28"/>
          <w:lang w:val="ru-RU" w:eastAsia="ru-RU"/>
        </w:rPr>
        <w:t>Microsoft</w:t>
      </w:r>
      <w:proofErr w:type="spellEnd"/>
      <w:r w:rsidRPr="00A94640">
        <w:rPr>
          <w:rFonts w:ascii="Times New Roman" w:hAnsi="Times New Roman" w:cs="Times New Roman"/>
          <w:sz w:val="28"/>
          <w:szCs w:val="28"/>
          <w:lang w:val="ru-RU" w:eastAsia="ru-RU"/>
        </w:rPr>
        <w:t xml:space="preserve"> </w:t>
      </w:r>
      <w:proofErr w:type="spellStart"/>
      <w:r w:rsidRPr="00A94640">
        <w:rPr>
          <w:rFonts w:ascii="Times New Roman" w:hAnsi="Times New Roman" w:cs="Times New Roman"/>
          <w:sz w:val="28"/>
          <w:szCs w:val="28"/>
          <w:lang w:val="ru-RU" w:eastAsia="ru-RU"/>
        </w:rPr>
        <w:t>Word</w:t>
      </w:r>
      <w:proofErr w:type="spellEnd"/>
      <w:r w:rsidRPr="00A94640">
        <w:rPr>
          <w:rFonts w:ascii="Times New Roman" w:hAnsi="Times New Roman" w:cs="Times New Roman"/>
          <w:sz w:val="28"/>
          <w:szCs w:val="28"/>
          <w:lang w:val="ru-RU" w:eastAsia="ru-RU"/>
        </w:rPr>
        <w:t>:</w:t>
      </w:r>
      <w:r w:rsidRPr="00A94640">
        <w:rPr>
          <w:rFonts w:ascii="Times New Roman" w:hAnsi="Times New Roman" w:cs="Times New Roman"/>
          <w:sz w:val="28"/>
          <w:szCs w:val="28"/>
          <w:vertAlign w:val="superscript"/>
          <w:lang w:val="ru-RU" w:eastAsia="ru-RU"/>
        </w:rPr>
        <w:t xml:space="preserve"> 1</w:t>
      </w:r>
      <w:r w:rsidRPr="00A94640">
        <w:rPr>
          <w:rFonts w:ascii="Times New Roman" w:hAnsi="Times New Roman" w:cs="Times New Roman"/>
          <w:sz w:val="28"/>
          <w:szCs w:val="28"/>
          <w:lang w:val="ru-RU" w:eastAsia="ru-RU"/>
        </w:rPr>
        <w:t xml:space="preserve">Синкевич А.И. Международные договоры, направленные на урегулирование вопросов гражданства. – М.: Проспект, 2000. – С 55–56.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Нумерация.</w:t>
      </w:r>
      <w:r w:rsidRPr="00A94640">
        <w:rPr>
          <w:rFonts w:ascii="Times New Roman" w:hAnsi="Times New Roman" w:cs="Times New Roman"/>
          <w:sz w:val="28"/>
          <w:szCs w:val="28"/>
          <w:lang w:val="ru-RU" w:eastAsia="ru-RU"/>
        </w:rPr>
        <w:t xml:space="preserve"> Все страницы нумеруются, цифру номера страницы ставят внизу справа страницы, на титульном листе и содержании номер страницы не ставится. Каждая новая глава начинается с новой страницы.</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lastRenderedPageBreak/>
        <w:t>Текст</w:t>
      </w:r>
      <w:r w:rsidRPr="00A94640">
        <w:rPr>
          <w:rFonts w:ascii="Times New Roman" w:hAnsi="Times New Roman" w:cs="Times New Roman"/>
          <w:sz w:val="28"/>
          <w:szCs w:val="28"/>
          <w:lang w:val="ru-RU" w:eastAsia="ru-RU"/>
        </w:rPr>
        <w:t xml:space="preserve"> отчёта состоит из отдельных разделов. Каждый раздел текстового документа начинают с нового листа. Каждому разделу присваивается название в соответствии с заданием и содержанием.</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Разделы должны иметь порядковые номера в пределах всего документа, обозначенные арабскими цифрами без точки. Подразделы должны иметь нумерацию в пределах каждого раздела. Номер подраздела состоит из номера раздела и подраздела, между номерами ставится точка. В конце номера подраздела точка не ставится. </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5.5. Оформление списка литературы</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Список литературы должен содержать, источники 5-7 летней давности, можно использовать более ранние труды, при условии их уникальности.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Источники указываются в следующем порядке:</w:t>
      </w:r>
    </w:p>
    <w:p w:rsidR="002A4E79" w:rsidRPr="00A94640" w:rsidRDefault="002A4E79" w:rsidP="002A4E79">
      <w:pPr>
        <w:numPr>
          <w:ilvl w:val="0"/>
          <w:numId w:val="43"/>
        </w:numPr>
        <w:suppressLineNumbers/>
        <w:spacing w:after="0" w:line="360" w:lineRule="auto"/>
        <w:ind w:hanging="49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законодательная литература, если есть; </w:t>
      </w:r>
    </w:p>
    <w:p w:rsidR="002A4E79" w:rsidRPr="00A94640" w:rsidRDefault="002A4E79" w:rsidP="002A4E79">
      <w:pPr>
        <w:numPr>
          <w:ilvl w:val="0"/>
          <w:numId w:val="43"/>
        </w:numPr>
        <w:suppressLineNumbers/>
        <w:spacing w:after="0" w:line="360" w:lineRule="auto"/>
        <w:ind w:hanging="49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основная и периодическая; </w:t>
      </w:r>
    </w:p>
    <w:p w:rsidR="002A4E79" w:rsidRPr="00A94640" w:rsidRDefault="002A4E79" w:rsidP="002A4E79">
      <w:pPr>
        <w:numPr>
          <w:ilvl w:val="0"/>
          <w:numId w:val="43"/>
        </w:numPr>
        <w:suppressLineNumbers/>
        <w:spacing w:after="0" w:line="360" w:lineRule="auto"/>
        <w:ind w:hanging="491"/>
        <w:jc w:val="both"/>
        <w:rPr>
          <w:rFonts w:ascii="Times New Roman" w:hAnsi="Times New Roman" w:cs="Times New Roman"/>
          <w:sz w:val="28"/>
          <w:szCs w:val="28"/>
          <w:lang w:val="ru-RU" w:eastAsia="ru-RU"/>
        </w:rPr>
      </w:pPr>
      <w:proofErr w:type="gramStart"/>
      <w:r w:rsidRPr="00A94640">
        <w:rPr>
          <w:rFonts w:ascii="Times New Roman" w:hAnsi="Times New Roman" w:cs="Times New Roman"/>
          <w:sz w:val="28"/>
          <w:szCs w:val="28"/>
          <w:lang w:val="ru-RU" w:eastAsia="ru-RU"/>
        </w:rPr>
        <w:t>интернет-источники</w:t>
      </w:r>
      <w:proofErr w:type="gramEnd"/>
      <w:r w:rsidRPr="00A94640">
        <w:rPr>
          <w:rFonts w:ascii="Times New Roman" w:hAnsi="Times New Roman" w:cs="Times New Roman"/>
          <w:sz w:val="28"/>
          <w:szCs w:val="28"/>
          <w:lang w:val="ru-RU" w:eastAsia="ru-RU"/>
        </w:rPr>
        <w:t xml:space="preserve">, если есть.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Фамилия, Имя, отчество индивидуального автора. Основное заглавие / Сведения об ответственности (фамилии автора (</w:t>
      </w:r>
      <w:proofErr w:type="spellStart"/>
      <w:r w:rsidRPr="00A94640">
        <w:rPr>
          <w:rFonts w:ascii="Times New Roman" w:hAnsi="Times New Roman" w:cs="Times New Roman"/>
          <w:sz w:val="28"/>
          <w:szCs w:val="28"/>
          <w:lang w:val="ru-RU" w:eastAsia="ru-RU"/>
        </w:rPr>
        <w:t>ов</w:t>
      </w:r>
      <w:proofErr w:type="spellEnd"/>
      <w:r w:rsidRPr="00A94640">
        <w:rPr>
          <w:rFonts w:ascii="Times New Roman" w:hAnsi="Times New Roman" w:cs="Times New Roman"/>
          <w:sz w:val="28"/>
          <w:szCs w:val="28"/>
          <w:lang w:val="ru-RU" w:eastAsia="ru-RU"/>
        </w:rPr>
        <w:t>); редактора; составителя; переводчика и др. лиц, принимающих участие в создании книги). – Сведения об издании. – Место издания, Дата издания. – Объём.</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 наличии в книге от 1 до 3-х авторов в заголовке библиографической записи указывается имя только одного автора, как правило, первого. При этом имена одного, двух и трёх авторов обязательно приводятся в сведениях об ответственности.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Пример оформления списка литературы:</w:t>
      </w:r>
    </w:p>
    <w:p w:rsidR="002A4E79" w:rsidRPr="00A94640" w:rsidRDefault="002A4E79" w:rsidP="002A4E79">
      <w:pPr>
        <w:numPr>
          <w:ilvl w:val="0"/>
          <w:numId w:val="30"/>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Федеральный закон от 31 мая 2002 г. №62-ФЗ «О гражданстве Российской Федерации» (с изм. и доп. от 11 ноября 2003 г.) // СЗ РФ. - 2002. - №22. - Ст. 2031. </w:t>
      </w:r>
    </w:p>
    <w:p w:rsidR="002A4E79" w:rsidRPr="00A94640" w:rsidRDefault="002A4E79" w:rsidP="002A4E79">
      <w:pPr>
        <w:pStyle w:val="11"/>
        <w:numPr>
          <w:ilvl w:val="0"/>
          <w:numId w:val="30"/>
        </w:numPr>
        <w:suppressLineNumbers/>
        <w:spacing w:after="0" w:line="360" w:lineRule="auto"/>
        <w:jc w:val="both"/>
        <w:rPr>
          <w:rFonts w:ascii="Times New Roman" w:hAnsi="Times New Roman" w:cs="Times New Roman"/>
          <w:sz w:val="28"/>
          <w:szCs w:val="28"/>
          <w:lang w:val="ru-RU" w:eastAsia="ru-RU"/>
        </w:rPr>
      </w:pPr>
      <w:proofErr w:type="spellStart"/>
      <w:r w:rsidRPr="00A94640">
        <w:rPr>
          <w:rFonts w:ascii="Times New Roman" w:hAnsi="Times New Roman" w:cs="Times New Roman"/>
          <w:sz w:val="28"/>
          <w:szCs w:val="28"/>
          <w:lang w:val="ru-RU" w:eastAsia="ru-RU"/>
        </w:rPr>
        <w:lastRenderedPageBreak/>
        <w:t>Синкевич</w:t>
      </w:r>
      <w:proofErr w:type="spellEnd"/>
      <w:r w:rsidRPr="00A94640">
        <w:rPr>
          <w:rFonts w:ascii="Times New Roman" w:hAnsi="Times New Roman" w:cs="Times New Roman"/>
          <w:sz w:val="28"/>
          <w:szCs w:val="28"/>
          <w:lang w:val="ru-RU" w:eastAsia="ru-RU"/>
        </w:rPr>
        <w:t xml:space="preserve"> А.И. Формальная композиция. Практическая часть / А.И. Сенкевич - М.: Проспект, 2000. - с. 55 - 56 </w:t>
      </w:r>
    </w:p>
    <w:p w:rsidR="002A4E79" w:rsidRPr="00A94640" w:rsidRDefault="002A4E79" w:rsidP="002A4E79">
      <w:pPr>
        <w:pStyle w:val="11"/>
        <w:numPr>
          <w:ilvl w:val="0"/>
          <w:numId w:val="30"/>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Блинов А.Б., Чаплин Г.Ю. Дизайн в России: проблемы и перспективы // </w:t>
      </w:r>
      <w:proofErr w:type="spellStart"/>
      <w:r w:rsidRPr="00A94640">
        <w:rPr>
          <w:rFonts w:ascii="Times New Roman" w:hAnsi="Times New Roman" w:cs="Times New Roman"/>
          <w:sz w:val="28"/>
          <w:szCs w:val="28"/>
          <w:lang w:val="ru-RU" w:eastAsia="ru-RU"/>
        </w:rPr>
        <w:t>Дизайноведение</w:t>
      </w:r>
      <w:proofErr w:type="spellEnd"/>
      <w:r w:rsidRPr="00A94640">
        <w:rPr>
          <w:rFonts w:ascii="Times New Roman" w:hAnsi="Times New Roman" w:cs="Times New Roman"/>
          <w:sz w:val="28"/>
          <w:szCs w:val="28"/>
          <w:lang w:val="ru-RU" w:eastAsia="ru-RU"/>
        </w:rPr>
        <w:t xml:space="preserve">. - 2002. - с. 3 - 4. </w:t>
      </w:r>
    </w:p>
    <w:p w:rsidR="002A4E79" w:rsidRPr="00A94640" w:rsidRDefault="002A4E79" w:rsidP="002A4E79">
      <w:pPr>
        <w:pStyle w:val="11"/>
        <w:numPr>
          <w:ilvl w:val="0"/>
          <w:numId w:val="30"/>
        </w:numPr>
        <w:suppressLineNumbers/>
        <w:spacing w:after="0" w:line="360" w:lineRule="auto"/>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Остапов А. И. Цифровая печать. [Электронный ресурс]. – Режим доступа: compresium.ru   </w:t>
      </w: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5.6. Приложение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Материал, дополняющий текст документа, рекомендуется помещать в приложениях. </w:t>
      </w:r>
      <w:proofErr w:type="gramStart"/>
      <w:r w:rsidRPr="00A94640">
        <w:rPr>
          <w:rFonts w:ascii="Times New Roman" w:hAnsi="Times New Roman" w:cs="Times New Roman"/>
          <w:sz w:val="28"/>
          <w:szCs w:val="28"/>
          <w:lang w:val="ru-RU" w:eastAsia="ru-RU"/>
        </w:rPr>
        <w:t xml:space="preserve">Приложениями могут быть, например, графический материал, таблицы (большого формата), иллюстрации, фотографии, схемы, чертежи, эскизы. </w:t>
      </w:r>
      <w:proofErr w:type="gramEnd"/>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 xml:space="preserve">Иллюстрации. </w:t>
      </w:r>
      <w:r w:rsidRPr="00A94640">
        <w:rPr>
          <w:rFonts w:ascii="Times New Roman" w:hAnsi="Times New Roman" w:cs="Times New Roman"/>
          <w:sz w:val="28"/>
          <w:szCs w:val="28"/>
          <w:lang w:val="ru-RU" w:eastAsia="ru-RU"/>
        </w:rPr>
        <w:t>Отчет необходимо иллюстрировать схемами, чертежами, графиками, рисунками и фотографиями. Все иллюстрации называются рисунками.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Количество иллюстраций в отчёте определяется его содержанием и должно быть достаточным для того, чтобы придать излагаемому тексту ясность и конкретность.</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Иллюстрации печатаются на цветных принтерах, допускается использование ксерокопий (качественно выполненных и аккуратно вклеенных).</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Рисунки желательно размещать в приложении, не забывая делать ссылку на них в тексте. При ссылках на иллюстрации следует писать: «...в соответствии с рисунком 1.1».</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Размещать рисунки желательно так, чтобы их можно было рассматривать без поворота работы. При необходимости допускается помещать иллюстрации вдоль длинной стороны текста с поворотом.</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Иллюстрации нумеруются последовательно в пределах раздела арабскими цифрами.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lastRenderedPageBreak/>
        <w:t>На страницах приложения: Рис.1. Аналоги знака пищевой продукции.</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На страницах текста: (прил. 1. рис. 1) сразу после предложения.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 xml:space="preserve">Таблицы. </w:t>
      </w:r>
      <w:r w:rsidRPr="00A94640">
        <w:rPr>
          <w:rFonts w:ascii="Times New Roman" w:hAnsi="Times New Roman" w:cs="Times New Roman"/>
          <w:sz w:val="28"/>
          <w:szCs w:val="28"/>
          <w:lang w:val="ru-RU" w:eastAsia="ru-RU"/>
        </w:rPr>
        <w:t xml:space="preserve">Цифровой материал, помещаемый в отчёте, рекомендуется оформлять в виде таблиц согласно ГОСТ 2.105. Таблицы применяют для лучшей наглядности и удобства сравнение показателей.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Таблицы следует размещать так, чтобы их можно было читать без поворота работы. Если это невозможно, таблицы располагают так, чтобы для их чтения надо было повернуть отчёт по часовой стрелке на 90</w:t>
      </w:r>
      <w:r w:rsidRPr="00A94640">
        <w:rPr>
          <w:rFonts w:ascii="Times New Roman" w:hAnsi="Times New Roman" w:cs="Times New Roman"/>
          <w:sz w:val="28"/>
          <w:szCs w:val="28"/>
          <w:vertAlign w:val="superscript"/>
          <w:lang w:val="ru-RU" w:eastAsia="ru-RU"/>
        </w:rPr>
        <w:t>0</w:t>
      </w:r>
      <w:r w:rsidRPr="00A94640">
        <w:rPr>
          <w:rFonts w:ascii="Times New Roman" w:hAnsi="Times New Roman" w:cs="Times New Roman"/>
          <w:sz w:val="28"/>
          <w:szCs w:val="28"/>
          <w:lang w:val="ru-RU" w:eastAsia="ru-RU"/>
        </w:rPr>
        <w:t>.</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Таблицу в зависимости от ее размера, помещают под текстом, в котором впервые дана ссылка на нее, при необходимости, в приложении к документу со ссылкой на нее в тексте. </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Высота строк таблицы должна быть не менее 8 мм.</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5.7. Формулировка темы</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Тема, как и пункты плана не должна состоять из одного слова, например, «Дизайн». Из содержания формулировки должно быть понятно, в каком контексте она рассматривается. Тема не должна быть шире либо уже содержания плана.</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b/>
          <w:bCs/>
          <w:sz w:val="28"/>
          <w:szCs w:val="28"/>
          <w:lang w:val="ru-RU" w:eastAsia="ru-RU"/>
        </w:rPr>
        <w:t>5.8. Требования к сноскам</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Сноски должны быть везде, где текст не принадлежит автору отчета. Они оформляются либо </w:t>
      </w:r>
      <w:proofErr w:type="spellStart"/>
      <w:r w:rsidRPr="00A94640">
        <w:rPr>
          <w:rFonts w:ascii="Times New Roman" w:hAnsi="Times New Roman" w:cs="Times New Roman"/>
          <w:sz w:val="28"/>
          <w:szCs w:val="28"/>
          <w:lang w:val="ru-RU" w:eastAsia="ru-RU"/>
        </w:rPr>
        <w:t>подстрочно</w:t>
      </w:r>
      <w:proofErr w:type="spellEnd"/>
      <w:r w:rsidRPr="00A94640">
        <w:rPr>
          <w:rFonts w:ascii="Times New Roman" w:hAnsi="Times New Roman" w:cs="Times New Roman"/>
          <w:sz w:val="28"/>
          <w:szCs w:val="28"/>
          <w:lang w:val="ru-RU" w:eastAsia="ru-RU"/>
        </w:rPr>
        <w:t>, либо в скобках, например, [1.23], где 1 – номер источника в списке литературы, а 23 – номер страницы.</w:t>
      </w:r>
    </w:p>
    <w:p w:rsidR="002A4E79" w:rsidRPr="00A94640" w:rsidRDefault="002A4E79" w:rsidP="002A4E79">
      <w:pPr>
        <w:shd w:val="clear" w:color="auto" w:fill="FFFFFF"/>
        <w:autoSpaceDE w:val="0"/>
        <w:autoSpaceDN w:val="0"/>
        <w:adjustRightInd w:val="0"/>
        <w:spacing w:after="0" w:line="240" w:lineRule="auto"/>
        <w:ind w:left="-540"/>
        <w:jc w:val="center"/>
        <w:rPr>
          <w:rFonts w:ascii="Times New Roman" w:hAnsi="Times New Roman" w:cs="Times New Roman"/>
          <w:b/>
          <w:bCs/>
          <w:color w:val="000000"/>
          <w:sz w:val="28"/>
          <w:szCs w:val="28"/>
          <w:lang w:val="ru-RU"/>
        </w:rPr>
      </w:pPr>
    </w:p>
    <w:p w:rsidR="002A4E79" w:rsidRPr="00A94640" w:rsidRDefault="002A4E79" w:rsidP="002A4E79">
      <w:pPr>
        <w:suppressLineNumbers/>
        <w:spacing w:after="0" w:line="360" w:lineRule="auto"/>
        <w:ind w:firstLine="851"/>
        <w:jc w:val="both"/>
        <w:rPr>
          <w:rFonts w:ascii="Times New Roman" w:hAnsi="Times New Roman" w:cs="Times New Roman"/>
          <w:b/>
          <w:bCs/>
          <w:sz w:val="28"/>
          <w:szCs w:val="28"/>
          <w:lang w:val="ru-RU" w:eastAsia="ru-RU"/>
        </w:rPr>
      </w:pPr>
      <w:r w:rsidRPr="00A94640">
        <w:rPr>
          <w:rFonts w:ascii="Times New Roman" w:hAnsi="Times New Roman" w:cs="Times New Roman"/>
          <w:b/>
          <w:bCs/>
          <w:sz w:val="28"/>
          <w:szCs w:val="28"/>
          <w:lang w:val="ru-RU" w:eastAsia="ru-RU"/>
        </w:rPr>
        <w:t>6. ПОРЯДОК ХРАНЕНИЯ ОТЧЕТОВ ПО ПРАКТИКЕ</w:t>
      </w:r>
    </w:p>
    <w:p w:rsidR="002A4E79" w:rsidRPr="00A94640" w:rsidRDefault="002A4E79" w:rsidP="002A4E79">
      <w:pPr>
        <w:suppressLineNumbers/>
        <w:spacing w:after="0" w:line="360" w:lineRule="auto"/>
        <w:ind w:firstLine="851"/>
        <w:jc w:val="both"/>
        <w:rPr>
          <w:rFonts w:ascii="Times New Roman" w:hAnsi="Times New Roman" w:cs="Times New Roman"/>
          <w:sz w:val="28"/>
          <w:szCs w:val="28"/>
          <w:lang w:val="ru-RU" w:eastAsia="ru-RU"/>
        </w:rPr>
      </w:pPr>
      <w:r w:rsidRPr="00A94640">
        <w:rPr>
          <w:rFonts w:ascii="Times New Roman" w:hAnsi="Times New Roman" w:cs="Times New Roman"/>
          <w:sz w:val="28"/>
          <w:szCs w:val="28"/>
          <w:lang w:val="ru-RU" w:eastAsia="ru-RU"/>
        </w:rPr>
        <w:t xml:space="preserve">Отчеты по практике с заданиями и отзывами сдаются в учебную часть, где они хранятся в архиве в течение года. </w:t>
      </w:r>
    </w:p>
    <w:p w:rsidR="002A4E79" w:rsidRDefault="002A4E79" w:rsidP="002A4E79">
      <w:pPr>
        <w:suppressLineNumbers/>
        <w:spacing w:after="0" w:line="360" w:lineRule="auto"/>
        <w:ind w:firstLine="851"/>
        <w:jc w:val="both"/>
        <w:rPr>
          <w:rFonts w:ascii="Times New Roman" w:hAnsi="Times New Roman" w:cs="Times New Roman"/>
          <w:b/>
          <w:bCs/>
          <w:color w:val="000000"/>
          <w:sz w:val="28"/>
          <w:szCs w:val="28"/>
          <w:lang w:val="ru-RU"/>
        </w:rPr>
      </w:pPr>
      <w:r w:rsidRPr="00A94640">
        <w:rPr>
          <w:rFonts w:ascii="Times New Roman" w:hAnsi="Times New Roman" w:cs="Times New Roman"/>
          <w:sz w:val="28"/>
          <w:szCs w:val="28"/>
          <w:lang w:val="ru-RU" w:eastAsia="ru-RU"/>
        </w:rPr>
        <w:t>Отчеты по практике могут выдаваться преподавателям и студентам для ознакомления.</w:t>
      </w:r>
    </w:p>
    <w:p w:rsidR="00605A5F" w:rsidRPr="002A4E79" w:rsidRDefault="00605A5F" w:rsidP="002A4E79">
      <w:pPr>
        <w:rPr>
          <w:lang w:val="ru-RU"/>
        </w:rPr>
      </w:pPr>
    </w:p>
    <w:sectPr w:rsidR="00605A5F" w:rsidRPr="002A4E79" w:rsidSect="00E9436E">
      <w:footerReference w:type="default" r:id="rId9"/>
      <w:pgSz w:w="11906" w:h="16838" w:code="9"/>
      <w:pgMar w:top="1134" w:right="851" w:bottom="899"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46F79">
      <w:pPr>
        <w:spacing w:after="0" w:line="240" w:lineRule="auto"/>
      </w:pPr>
      <w:r>
        <w:separator/>
      </w:r>
    </w:p>
  </w:endnote>
  <w:endnote w:type="continuationSeparator" w:id="0">
    <w:p w:rsidR="00000000" w:rsidRDefault="00E4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823" w:rsidRDefault="002A4E79">
    <w:pPr>
      <w:pStyle w:val="af2"/>
      <w:jc w:val="center"/>
    </w:pPr>
    <w:r>
      <w:fldChar w:fldCharType="begin"/>
    </w:r>
    <w:r>
      <w:instrText xml:space="preserve"> PAGE   \* MERGEFORMAT </w:instrText>
    </w:r>
    <w:r>
      <w:fldChar w:fldCharType="separate"/>
    </w:r>
    <w:r w:rsidR="00E46F79">
      <w:rPr>
        <w:noProof/>
      </w:rPr>
      <w:t>2</w:t>
    </w:r>
    <w:r>
      <w:fldChar w:fldCharType="end"/>
    </w:r>
  </w:p>
  <w:p w:rsidR="008D3823" w:rsidRDefault="00E46F79">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46F79">
      <w:pPr>
        <w:spacing w:after="0" w:line="240" w:lineRule="auto"/>
      </w:pPr>
      <w:r>
        <w:separator/>
      </w:r>
    </w:p>
  </w:footnote>
  <w:footnote w:type="continuationSeparator" w:id="0">
    <w:p w:rsidR="00000000" w:rsidRDefault="00E46F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057"/>
    <w:multiLevelType w:val="multilevel"/>
    <w:tmpl w:val="8C8A0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CE64C6"/>
    <w:multiLevelType w:val="multilevel"/>
    <w:tmpl w:val="8C8A0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7B055C"/>
    <w:multiLevelType w:val="hybridMultilevel"/>
    <w:tmpl w:val="C8AC20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1453D8A"/>
    <w:multiLevelType w:val="multilevel"/>
    <w:tmpl w:val="074AE43A"/>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3F313B1"/>
    <w:multiLevelType w:val="hybridMultilevel"/>
    <w:tmpl w:val="490A86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40A6CBB"/>
    <w:multiLevelType w:val="multilevel"/>
    <w:tmpl w:val="14182784"/>
    <w:lvl w:ilvl="0">
      <w:start w:val="3"/>
      <w:numFmt w:val="decimal"/>
      <w:lvlText w:val="%1."/>
      <w:lvlJc w:val="left"/>
      <w:pPr>
        <w:tabs>
          <w:tab w:val="num" w:pos="1440"/>
        </w:tabs>
        <w:ind w:left="1440" w:hanging="360"/>
      </w:pPr>
      <w:rPr>
        <w:rFonts w:cs="Times New Roman" w:hint="default"/>
      </w:rPr>
    </w:lvl>
    <w:lvl w:ilvl="1">
      <w:start w:val="3"/>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6">
    <w:nsid w:val="14541EF7"/>
    <w:multiLevelType w:val="multilevel"/>
    <w:tmpl w:val="75B882AC"/>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8EA044C"/>
    <w:multiLevelType w:val="multilevel"/>
    <w:tmpl w:val="19260730"/>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AFE3BC1"/>
    <w:multiLevelType w:val="hybridMultilevel"/>
    <w:tmpl w:val="C1F43FA4"/>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9">
    <w:nsid w:val="1CD708AB"/>
    <w:multiLevelType w:val="hybridMultilevel"/>
    <w:tmpl w:val="9356D3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E8A5942"/>
    <w:multiLevelType w:val="multilevel"/>
    <w:tmpl w:val="8C8A0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01F6D49"/>
    <w:multiLevelType w:val="multilevel"/>
    <w:tmpl w:val="110C5826"/>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04F3E62"/>
    <w:multiLevelType w:val="hybridMultilevel"/>
    <w:tmpl w:val="CFD48B9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hint="default"/>
      </w:rPr>
    </w:lvl>
    <w:lvl w:ilvl="8" w:tplc="04190005">
      <w:start w:val="1"/>
      <w:numFmt w:val="bullet"/>
      <w:lvlText w:val=""/>
      <w:lvlJc w:val="left"/>
      <w:pPr>
        <w:ind w:left="6971" w:hanging="360"/>
      </w:pPr>
      <w:rPr>
        <w:rFonts w:ascii="Wingdings" w:hAnsi="Wingdings" w:hint="default"/>
      </w:rPr>
    </w:lvl>
  </w:abstractNum>
  <w:abstractNum w:abstractNumId="13">
    <w:nsid w:val="24E52D53"/>
    <w:multiLevelType w:val="multilevel"/>
    <w:tmpl w:val="725EF8B2"/>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9054DCC"/>
    <w:multiLevelType w:val="hybridMultilevel"/>
    <w:tmpl w:val="86D41450"/>
    <w:lvl w:ilvl="0" w:tplc="04190003">
      <w:start w:val="1"/>
      <w:numFmt w:val="bullet"/>
      <w:lvlText w:val="o"/>
      <w:lvlJc w:val="left"/>
      <w:pPr>
        <w:ind w:left="1068" w:hanging="360"/>
      </w:pPr>
      <w:rPr>
        <w:rFonts w:ascii="Courier New" w:hAnsi="Courier New"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15">
    <w:nsid w:val="29B8345B"/>
    <w:multiLevelType w:val="multilevel"/>
    <w:tmpl w:val="F386E39E"/>
    <w:lvl w:ilvl="0">
      <w:start w:val="1"/>
      <w:numFmt w:val="decimal"/>
      <w:lvlText w:val="%1."/>
      <w:lvlJc w:val="left"/>
      <w:pPr>
        <w:ind w:left="720" w:hanging="360"/>
      </w:pPr>
      <w:rPr>
        <w:rFonts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2DD047CF"/>
    <w:multiLevelType w:val="hybridMultilevel"/>
    <w:tmpl w:val="C1EE61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0B55D67"/>
    <w:multiLevelType w:val="hybridMultilevel"/>
    <w:tmpl w:val="2B98C334"/>
    <w:lvl w:ilvl="0" w:tplc="0CE02F6C">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8">
    <w:nsid w:val="32522D9B"/>
    <w:multiLevelType w:val="multilevel"/>
    <w:tmpl w:val="ACC6D0EE"/>
    <w:lvl w:ilvl="0">
      <w:start w:val="1"/>
      <w:numFmt w:val="decimal"/>
      <w:lvlText w:val="%1."/>
      <w:lvlJc w:val="right"/>
      <w:pPr>
        <w:ind w:left="360" w:hanging="360"/>
      </w:pPr>
      <w:rPr>
        <w:rFonts w:cs="Times New Roman" w:hint="default"/>
      </w:rPr>
    </w:lvl>
    <w:lvl w:ilvl="1">
      <w:start w:val="1"/>
      <w:numFmt w:val="russianLower"/>
      <w:lvlText w:val="%2)"/>
      <w:lvlJc w:val="right"/>
      <w:pPr>
        <w:ind w:left="720" w:hanging="360"/>
      </w:pPr>
      <w:rPr>
        <w:rFonts w:cs="Times New Roman" w:hint="default"/>
      </w:rPr>
    </w:lvl>
    <w:lvl w:ilvl="2">
      <w:start w:val="1"/>
      <w:numFmt w:val="decimal"/>
      <w:lvlText w:val="%3."/>
      <w:lvlJc w:val="right"/>
      <w:pPr>
        <w:ind w:left="1080" w:hanging="360"/>
      </w:pPr>
      <w:rPr>
        <w:rFonts w:cs="Times New Roman"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33F87C76"/>
    <w:multiLevelType w:val="multilevel"/>
    <w:tmpl w:val="230CF394"/>
    <w:lvl w:ilvl="0">
      <w:start w:val="1"/>
      <w:numFmt w:val="decimal"/>
      <w:lvlText w:val="%1."/>
      <w:lvlJc w:val="right"/>
      <w:pPr>
        <w:ind w:left="360" w:hanging="360"/>
      </w:pPr>
      <w:rPr>
        <w:rFonts w:cs="Times New Roman" w:hint="default"/>
      </w:rPr>
    </w:lvl>
    <w:lvl w:ilvl="1">
      <w:start w:val="1"/>
      <w:numFmt w:val="russianLower"/>
      <w:lvlText w:val="%2)"/>
      <w:lvlJc w:val="right"/>
      <w:pPr>
        <w:ind w:left="720" w:hanging="360"/>
      </w:pPr>
      <w:rPr>
        <w:rFonts w:cs="Times New Roman" w:hint="default"/>
      </w:rPr>
    </w:lvl>
    <w:lvl w:ilvl="2">
      <w:start w:val="1"/>
      <w:numFmt w:val="russianLower"/>
      <w:lvlText w:val="%3)"/>
      <w:lvlJc w:val="right"/>
      <w:pPr>
        <w:ind w:left="1080" w:hanging="360"/>
      </w:pPr>
      <w:rPr>
        <w:rFonts w:cs="Times New Roman"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37C82B56"/>
    <w:multiLevelType w:val="multilevel"/>
    <w:tmpl w:val="4222979A"/>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CE971D3"/>
    <w:multiLevelType w:val="multilevel"/>
    <w:tmpl w:val="257A1C70"/>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E5161AB"/>
    <w:multiLevelType w:val="hybridMultilevel"/>
    <w:tmpl w:val="4E742D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ED523E8"/>
    <w:multiLevelType w:val="hybridMultilevel"/>
    <w:tmpl w:val="892E1156"/>
    <w:lvl w:ilvl="0" w:tplc="E1ECCCCE">
      <w:start w:val="1"/>
      <w:numFmt w:val="decimal"/>
      <w:lvlText w:val="%1)"/>
      <w:lvlJc w:val="left"/>
      <w:pPr>
        <w:tabs>
          <w:tab w:val="num" w:pos="1211"/>
        </w:tabs>
        <w:ind w:left="1211"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423E11FD"/>
    <w:multiLevelType w:val="multilevel"/>
    <w:tmpl w:val="6BCC0F28"/>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44D0A0E"/>
    <w:multiLevelType w:val="hybridMultilevel"/>
    <w:tmpl w:val="F386E39E"/>
    <w:lvl w:ilvl="0" w:tplc="0419000F">
      <w:start w:val="1"/>
      <w:numFmt w:val="decimal"/>
      <w:lvlText w:val="%1."/>
      <w:lvlJc w:val="left"/>
      <w:pPr>
        <w:ind w:left="720"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4886867"/>
    <w:multiLevelType w:val="hybridMultilevel"/>
    <w:tmpl w:val="22D6E130"/>
    <w:lvl w:ilvl="0" w:tplc="04190003">
      <w:start w:val="1"/>
      <w:numFmt w:val="bullet"/>
      <w:lvlText w:val="o"/>
      <w:lvlJc w:val="left"/>
      <w:pPr>
        <w:ind w:left="1211" w:hanging="360"/>
      </w:pPr>
      <w:rPr>
        <w:rFonts w:ascii="Courier New" w:hAnsi="Courier New"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hint="default"/>
      </w:rPr>
    </w:lvl>
    <w:lvl w:ilvl="8" w:tplc="04190005">
      <w:start w:val="1"/>
      <w:numFmt w:val="bullet"/>
      <w:lvlText w:val=""/>
      <w:lvlJc w:val="left"/>
      <w:pPr>
        <w:ind w:left="6971" w:hanging="360"/>
      </w:pPr>
      <w:rPr>
        <w:rFonts w:ascii="Wingdings" w:hAnsi="Wingdings" w:hint="default"/>
      </w:rPr>
    </w:lvl>
  </w:abstractNum>
  <w:abstractNum w:abstractNumId="27">
    <w:nsid w:val="473A3F64"/>
    <w:multiLevelType w:val="multilevel"/>
    <w:tmpl w:val="470C01F0"/>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8802585"/>
    <w:multiLevelType w:val="multilevel"/>
    <w:tmpl w:val="E4A089D0"/>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4AFC5F32"/>
    <w:multiLevelType w:val="multilevel"/>
    <w:tmpl w:val="926012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4B703DED"/>
    <w:multiLevelType w:val="hybridMultilevel"/>
    <w:tmpl w:val="ADAAF36C"/>
    <w:lvl w:ilvl="0" w:tplc="0D2A690A">
      <w:start w:val="1"/>
      <w:numFmt w:val="decimal"/>
      <w:lvlText w:val="%1."/>
      <w:lvlJc w:val="left"/>
      <w:pPr>
        <w:tabs>
          <w:tab w:val="num" w:pos="720"/>
        </w:tabs>
        <w:ind w:left="720" w:hanging="72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B349CE"/>
    <w:multiLevelType w:val="multilevel"/>
    <w:tmpl w:val="8C8A0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4FD56772"/>
    <w:multiLevelType w:val="multilevel"/>
    <w:tmpl w:val="0E9CBE14"/>
    <w:lvl w:ilvl="0">
      <w:start w:val="1"/>
      <w:numFmt w:val="decimal"/>
      <w:lvlText w:val="%1."/>
      <w:lvlJc w:val="righ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4"/>
      <w:numFmt w:val="russianLower"/>
      <w:lvlText w:val="%3)"/>
      <w:lvlJc w:val="righ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3">
    <w:nsid w:val="576B7243"/>
    <w:multiLevelType w:val="hybridMultilevel"/>
    <w:tmpl w:val="8032A0D0"/>
    <w:lvl w:ilvl="0" w:tplc="E1ECCCC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4">
    <w:nsid w:val="5B3D7881"/>
    <w:multiLevelType w:val="multilevel"/>
    <w:tmpl w:val="FD044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5B6E4EF8"/>
    <w:multiLevelType w:val="multilevel"/>
    <w:tmpl w:val="8C8A0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5DC47EA1"/>
    <w:multiLevelType w:val="multilevel"/>
    <w:tmpl w:val="5964C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80C60BF"/>
    <w:multiLevelType w:val="multilevel"/>
    <w:tmpl w:val="A356B78E"/>
    <w:lvl w:ilvl="0">
      <w:start w:val="1"/>
      <w:numFmt w:val="decimal"/>
      <w:lvlText w:val="%1."/>
      <w:lvlJc w:val="left"/>
      <w:pPr>
        <w:ind w:left="1211"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nsid w:val="6D3D066B"/>
    <w:multiLevelType w:val="multilevel"/>
    <w:tmpl w:val="4E86E272"/>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D3F63AA"/>
    <w:multiLevelType w:val="multilevel"/>
    <w:tmpl w:val="8C8A0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D7A1DFD"/>
    <w:multiLevelType w:val="hybridMultilevel"/>
    <w:tmpl w:val="4566E06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41">
    <w:nsid w:val="6F9456C3"/>
    <w:multiLevelType w:val="multilevel"/>
    <w:tmpl w:val="230CF394"/>
    <w:lvl w:ilvl="0">
      <w:start w:val="1"/>
      <w:numFmt w:val="decimal"/>
      <w:lvlText w:val="%1."/>
      <w:lvlJc w:val="right"/>
      <w:pPr>
        <w:ind w:left="360" w:hanging="360"/>
      </w:pPr>
      <w:rPr>
        <w:rFonts w:cs="Times New Roman" w:hint="default"/>
      </w:rPr>
    </w:lvl>
    <w:lvl w:ilvl="1">
      <w:start w:val="1"/>
      <w:numFmt w:val="russianLower"/>
      <w:lvlText w:val="%2)"/>
      <w:lvlJc w:val="right"/>
      <w:pPr>
        <w:ind w:left="720" w:hanging="360"/>
      </w:pPr>
      <w:rPr>
        <w:rFonts w:cs="Times New Roman" w:hint="default"/>
      </w:rPr>
    </w:lvl>
    <w:lvl w:ilvl="2">
      <w:start w:val="1"/>
      <w:numFmt w:val="russianLower"/>
      <w:lvlText w:val="%3)"/>
      <w:lvlJc w:val="right"/>
      <w:pPr>
        <w:ind w:left="1080" w:hanging="360"/>
      </w:pPr>
      <w:rPr>
        <w:rFonts w:cs="Times New Roman"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nsid w:val="72417FC0"/>
    <w:multiLevelType w:val="multilevel"/>
    <w:tmpl w:val="0D9A489C"/>
    <w:lvl w:ilvl="0">
      <w:start w:val="1"/>
      <w:numFmt w:val="decimal"/>
      <w:lvlText w:val="%1)"/>
      <w:lvlJc w:val="left"/>
      <w:pPr>
        <w:tabs>
          <w:tab w:val="num" w:pos="720"/>
        </w:tabs>
        <w:ind w:left="720" w:hanging="360"/>
      </w:pPr>
      <w:rPr>
        <w:rFonts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39454F1"/>
    <w:multiLevelType w:val="multilevel"/>
    <w:tmpl w:val="37146F6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russianLower"/>
      <w:lvlText w:val="%3)"/>
      <w:lvlJc w:val="right"/>
      <w:pPr>
        <w:ind w:left="1080" w:hanging="360"/>
      </w:pPr>
      <w:rPr>
        <w:rFonts w:cs="Times New Roman"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4">
    <w:nsid w:val="74053F21"/>
    <w:multiLevelType w:val="multilevel"/>
    <w:tmpl w:val="230CF394"/>
    <w:lvl w:ilvl="0">
      <w:start w:val="1"/>
      <w:numFmt w:val="decimal"/>
      <w:lvlText w:val="%1."/>
      <w:lvlJc w:val="right"/>
      <w:pPr>
        <w:ind w:left="360" w:hanging="360"/>
      </w:pPr>
      <w:rPr>
        <w:rFonts w:cs="Times New Roman" w:hint="default"/>
      </w:rPr>
    </w:lvl>
    <w:lvl w:ilvl="1">
      <w:start w:val="1"/>
      <w:numFmt w:val="russianLower"/>
      <w:lvlText w:val="%2)"/>
      <w:lvlJc w:val="right"/>
      <w:pPr>
        <w:ind w:left="720" w:hanging="360"/>
      </w:pPr>
      <w:rPr>
        <w:rFonts w:cs="Times New Roman" w:hint="default"/>
      </w:rPr>
    </w:lvl>
    <w:lvl w:ilvl="2">
      <w:start w:val="1"/>
      <w:numFmt w:val="russianLower"/>
      <w:lvlText w:val="%3)"/>
      <w:lvlJc w:val="right"/>
      <w:pPr>
        <w:ind w:left="1080" w:hanging="360"/>
      </w:pPr>
      <w:rPr>
        <w:rFonts w:cs="Times New Roman"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nsid w:val="752C5EA5"/>
    <w:multiLevelType w:val="multilevel"/>
    <w:tmpl w:val="BC06E8DC"/>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91B44EF"/>
    <w:multiLevelType w:val="hybridMultilevel"/>
    <w:tmpl w:val="A1C46DC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47">
    <w:nsid w:val="7A2B071C"/>
    <w:multiLevelType w:val="multilevel"/>
    <w:tmpl w:val="A488A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7BC91D89"/>
    <w:multiLevelType w:val="hybridMultilevel"/>
    <w:tmpl w:val="6FEC0B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5"/>
  </w:num>
  <w:num w:numId="2">
    <w:abstractNumId w:val="38"/>
  </w:num>
  <w:num w:numId="3">
    <w:abstractNumId w:val="29"/>
  </w:num>
  <w:num w:numId="4">
    <w:abstractNumId w:val="11"/>
  </w:num>
  <w:num w:numId="5">
    <w:abstractNumId w:val="10"/>
  </w:num>
  <w:num w:numId="6">
    <w:abstractNumId w:val="31"/>
  </w:num>
  <w:num w:numId="7">
    <w:abstractNumId w:val="0"/>
  </w:num>
  <w:num w:numId="8">
    <w:abstractNumId w:val="1"/>
  </w:num>
  <w:num w:numId="9">
    <w:abstractNumId w:val="28"/>
  </w:num>
  <w:num w:numId="10">
    <w:abstractNumId w:val="45"/>
  </w:num>
  <w:num w:numId="11">
    <w:abstractNumId w:val="27"/>
  </w:num>
  <w:num w:numId="12">
    <w:abstractNumId w:val="36"/>
  </w:num>
  <w:num w:numId="13">
    <w:abstractNumId w:val="20"/>
  </w:num>
  <w:num w:numId="14">
    <w:abstractNumId w:val="23"/>
  </w:num>
  <w:num w:numId="15">
    <w:abstractNumId w:val="47"/>
  </w:num>
  <w:num w:numId="16">
    <w:abstractNumId w:val="16"/>
  </w:num>
  <w:num w:numId="17">
    <w:abstractNumId w:val="46"/>
  </w:num>
  <w:num w:numId="18">
    <w:abstractNumId w:val="26"/>
  </w:num>
  <w:num w:numId="19">
    <w:abstractNumId w:val="22"/>
  </w:num>
  <w:num w:numId="20">
    <w:abstractNumId w:val="25"/>
  </w:num>
  <w:num w:numId="21">
    <w:abstractNumId w:val="14"/>
  </w:num>
  <w:num w:numId="22">
    <w:abstractNumId w:val="9"/>
  </w:num>
  <w:num w:numId="23">
    <w:abstractNumId w:val="4"/>
  </w:num>
  <w:num w:numId="24">
    <w:abstractNumId w:val="39"/>
  </w:num>
  <w:num w:numId="25">
    <w:abstractNumId w:val="42"/>
  </w:num>
  <w:num w:numId="26">
    <w:abstractNumId w:val="24"/>
  </w:num>
  <w:num w:numId="27">
    <w:abstractNumId w:val="2"/>
  </w:num>
  <w:num w:numId="28">
    <w:abstractNumId w:val="3"/>
  </w:num>
  <w:num w:numId="29">
    <w:abstractNumId w:val="21"/>
  </w:num>
  <w:num w:numId="30">
    <w:abstractNumId w:val="7"/>
  </w:num>
  <w:num w:numId="31">
    <w:abstractNumId w:val="6"/>
  </w:num>
  <w:num w:numId="32">
    <w:abstractNumId w:val="17"/>
  </w:num>
  <w:num w:numId="33">
    <w:abstractNumId w:val="5"/>
  </w:num>
  <w:num w:numId="34">
    <w:abstractNumId w:val="43"/>
  </w:num>
  <w:num w:numId="35">
    <w:abstractNumId w:val="12"/>
  </w:num>
  <w:num w:numId="36">
    <w:abstractNumId w:val="32"/>
  </w:num>
  <w:num w:numId="37">
    <w:abstractNumId w:val="44"/>
  </w:num>
  <w:num w:numId="38">
    <w:abstractNumId w:val="19"/>
  </w:num>
  <w:num w:numId="39">
    <w:abstractNumId w:val="41"/>
  </w:num>
  <w:num w:numId="40">
    <w:abstractNumId w:val="18"/>
  </w:num>
  <w:num w:numId="41">
    <w:abstractNumId w:val="8"/>
  </w:num>
  <w:num w:numId="42">
    <w:abstractNumId w:val="48"/>
  </w:num>
  <w:num w:numId="43">
    <w:abstractNumId w:val="40"/>
  </w:num>
  <w:num w:numId="44">
    <w:abstractNumId w:val="34"/>
  </w:num>
  <w:num w:numId="45">
    <w:abstractNumId w:val="30"/>
  </w:num>
  <w:num w:numId="46">
    <w:abstractNumId w:val="13"/>
  </w:num>
  <w:num w:numId="47">
    <w:abstractNumId w:val="37"/>
  </w:num>
  <w:num w:numId="48">
    <w:abstractNumId w:val="15"/>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4E79"/>
    <w:rsid w:val="002A4E79"/>
    <w:rsid w:val="00605A5F"/>
    <w:rsid w:val="00E4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79"/>
    <w:rPr>
      <w:rFonts w:ascii="Cambria" w:eastAsia="Times New Roman" w:hAnsi="Cambria" w:cs="Cambria"/>
      <w:lang w:val="en-US"/>
    </w:rPr>
  </w:style>
  <w:style w:type="paragraph" w:styleId="1">
    <w:name w:val="heading 1"/>
    <w:basedOn w:val="a"/>
    <w:next w:val="a"/>
    <w:link w:val="10"/>
    <w:qFormat/>
    <w:rsid w:val="002A4E79"/>
    <w:pPr>
      <w:spacing w:before="480" w:after="0"/>
      <w:outlineLvl w:val="0"/>
    </w:pPr>
    <w:rPr>
      <w:smallCaps/>
      <w:spacing w:val="5"/>
      <w:sz w:val="36"/>
      <w:szCs w:val="36"/>
    </w:rPr>
  </w:style>
  <w:style w:type="paragraph" w:styleId="2">
    <w:name w:val="heading 2"/>
    <w:basedOn w:val="a"/>
    <w:next w:val="a"/>
    <w:link w:val="20"/>
    <w:qFormat/>
    <w:rsid w:val="002A4E79"/>
    <w:pPr>
      <w:spacing w:before="200" w:after="0" w:line="271" w:lineRule="auto"/>
      <w:outlineLvl w:val="1"/>
    </w:pPr>
    <w:rPr>
      <w:smallCaps/>
      <w:sz w:val="28"/>
      <w:szCs w:val="28"/>
    </w:rPr>
  </w:style>
  <w:style w:type="paragraph" w:styleId="3">
    <w:name w:val="heading 3"/>
    <w:basedOn w:val="a"/>
    <w:next w:val="a"/>
    <w:link w:val="30"/>
    <w:qFormat/>
    <w:rsid w:val="002A4E79"/>
    <w:pPr>
      <w:spacing w:before="200" w:after="0" w:line="271" w:lineRule="auto"/>
      <w:outlineLvl w:val="2"/>
    </w:pPr>
    <w:rPr>
      <w:i/>
      <w:iCs/>
      <w:smallCaps/>
      <w:spacing w:val="5"/>
      <w:sz w:val="26"/>
      <w:szCs w:val="26"/>
    </w:rPr>
  </w:style>
  <w:style w:type="paragraph" w:styleId="4">
    <w:name w:val="heading 4"/>
    <w:basedOn w:val="a"/>
    <w:next w:val="a"/>
    <w:link w:val="40"/>
    <w:qFormat/>
    <w:rsid w:val="002A4E79"/>
    <w:pPr>
      <w:spacing w:after="0" w:line="271" w:lineRule="auto"/>
      <w:outlineLvl w:val="3"/>
    </w:pPr>
    <w:rPr>
      <w:b/>
      <w:bCs/>
      <w:spacing w:val="5"/>
      <w:sz w:val="24"/>
      <w:szCs w:val="24"/>
    </w:rPr>
  </w:style>
  <w:style w:type="paragraph" w:styleId="5">
    <w:name w:val="heading 5"/>
    <w:basedOn w:val="a"/>
    <w:next w:val="a"/>
    <w:link w:val="50"/>
    <w:qFormat/>
    <w:rsid w:val="002A4E79"/>
    <w:pPr>
      <w:spacing w:after="0" w:line="271" w:lineRule="auto"/>
      <w:outlineLvl w:val="4"/>
    </w:pPr>
    <w:rPr>
      <w:i/>
      <w:iCs/>
      <w:sz w:val="24"/>
      <w:szCs w:val="24"/>
    </w:rPr>
  </w:style>
  <w:style w:type="paragraph" w:styleId="6">
    <w:name w:val="heading 6"/>
    <w:basedOn w:val="a"/>
    <w:next w:val="a"/>
    <w:link w:val="60"/>
    <w:qFormat/>
    <w:rsid w:val="002A4E79"/>
    <w:pPr>
      <w:shd w:val="clear" w:color="auto" w:fill="FFFFFF"/>
      <w:spacing w:after="0" w:line="271" w:lineRule="auto"/>
      <w:outlineLvl w:val="5"/>
    </w:pPr>
    <w:rPr>
      <w:b/>
      <w:bCs/>
      <w:color w:val="595959"/>
      <w:spacing w:val="5"/>
    </w:rPr>
  </w:style>
  <w:style w:type="paragraph" w:styleId="7">
    <w:name w:val="heading 7"/>
    <w:basedOn w:val="a"/>
    <w:next w:val="a"/>
    <w:link w:val="70"/>
    <w:qFormat/>
    <w:rsid w:val="002A4E79"/>
    <w:pPr>
      <w:spacing w:after="0"/>
      <w:outlineLvl w:val="6"/>
    </w:pPr>
    <w:rPr>
      <w:b/>
      <w:bCs/>
      <w:i/>
      <w:iCs/>
      <w:color w:val="5A5A5A"/>
      <w:sz w:val="20"/>
      <w:szCs w:val="20"/>
    </w:rPr>
  </w:style>
  <w:style w:type="paragraph" w:styleId="8">
    <w:name w:val="heading 8"/>
    <w:basedOn w:val="a"/>
    <w:next w:val="a"/>
    <w:link w:val="80"/>
    <w:qFormat/>
    <w:rsid w:val="002A4E79"/>
    <w:pPr>
      <w:spacing w:after="0"/>
      <w:outlineLvl w:val="7"/>
    </w:pPr>
    <w:rPr>
      <w:b/>
      <w:bCs/>
      <w:color w:val="7F7F7F"/>
      <w:sz w:val="20"/>
      <w:szCs w:val="20"/>
    </w:rPr>
  </w:style>
  <w:style w:type="paragraph" w:styleId="9">
    <w:name w:val="heading 9"/>
    <w:basedOn w:val="a"/>
    <w:next w:val="a"/>
    <w:link w:val="90"/>
    <w:qFormat/>
    <w:rsid w:val="002A4E79"/>
    <w:pPr>
      <w:spacing w:after="0"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4E79"/>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2A4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A4E79"/>
    <w:rPr>
      <w:rFonts w:ascii="Cambria" w:eastAsia="Times New Roman" w:hAnsi="Cambria" w:cs="Cambria"/>
      <w:smallCaps/>
      <w:spacing w:val="5"/>
      <w:sz w:val="36"/>
      <w:szCs w:val="36"/>
      <w:lang w:val="en-US"/>
    </w:rPr>
  </w:style>
  <w:style w:type="character" w:customStyle="1" w:styleId="20">
    <w:name w:val="Заголовок 2 Знак"/>
    <w:basedOn w:val="a0"/>
    <w:link w:val="2"/>
    <w:rsid w:val="002A4E79"/>
    <w:rPr>
      <w:rFonts w:ascii="Cambria" w:eastAsia="Times New Roman" w:hAnsi="Cambria" w:cs="Cambria"/>
      <w:smallCaps/>
      <w:sz w:val="28"/>
      <w:szCs w:val="28"/>
      <w:lang w:val="en-US"/>
    </w:rPr>
  </w:style>
  <w:style w:type="character" w:customStyle="1" w:styleId="30">
    <w:name w:val="Заголовок 3 Знак"/>
    <w:basedOn w:val="a0"/>
    <w:link w:val="3"/>
    <w:rsid w:val="002A4E79"/>
    <w:rPr>
      <w:rFonts w:ascii="Cambria" w:eastAsia="Times New Roman" w:hAnsi="Cambria" w:cs="Cambria"/>
      <w:i/>
      <w:iCs/>
      <w:smallCaps/>
      <w:spacing w:val="5"/>
      <w:sz w:val="26"/>
      <w:szCs w:val="26"/>
      <w:lang w:val="en-US"/>
    </w:rPr>
  </w:style>
  <w:style w:type="character" w:customStyle="1" w:styleId="40">
    <w:name w:val="Заголовок 4 Знак"/>
    <w:basedOn w:val="a0"/>
    <w:link w:val="4"/>
    <w:rsid w:val="002A4E79"/>
    <w:rPr>
      <w:rFonts w:ascii="Cambria" w:eastAsia="Times New Roman" w:hAnsi="Cambria" w:cs="Cambria"/>
      <w:b/>
      <w:bCs/>
      <w:spacing w:val="5"/>
      <w:sz w:val="24"/>
      <w:szCs w:val="24"/>
      <w:lang w:val="en-US"/>
    </w:rPr>
  </w:style>
  <w:style w:type="character" w:customStyle="1" w:styleId="50">
    <w:name w:val="Заголовок 5 Знак"/>
    <w:basedOn w:val="a0"/>
    <w:link w:val="5"/>
    <w:rsid w:val="002A4E79"/>
    <w:rPr>
      <w:rFonts w:ascii="Cambria" w:eastAsia="Times New Roman" w:hAnsi="Cambria" w:cs="Cambria"/>
      <w:i/>
      <w:iCs/>
      <w:sz w:val="24"/>
      <w:szCs w:val="24"/>
      <w:lang w:val="en-US"/>
    </w:rPr>
  </w:style>
  <w:style w:type="character" w:customStyle="1" w:styleId="60">
    <w:name w:val="Заголовок 6 Знак"/>
    <w:basedOn w:val="a0"/>
    <w:link w:val="6"/>
    <w:rsid w:val="002A4E79"/>
    <w:rPr>
      <w:rFonts w:ascii="Cambria" w:eastAsia="Times New Roman" w:hAnsi="Cambria" w:cs="Cambria"/>
      <w:b/>
      <w:bCs/>
      <w:color w:val="595959"/>
      <w:spacing w:val="5"/>
      <w:shd w:val="clear" w:color="auto" w:fill="FFFFFF"/>
      <w:lang w:val="en-US"/>
    </w:rPr>
  </w:style>
  <w:style w:type="character" w:customStyle="1" w:styleId="70">
    <w:name w:val="Заголовок 7 Знак"/>
    <w:basedOn w:val="a0"/>
    <w:link w:val="7"/>
    <w:rsid w:val="002A4E79"/>
    <w:rPr>
      <w:rFonts w:ascii="Cambria" w:eastAsia="Times New Roman" w:hAnsi="Cambria" w:cs="Cambria"/>
      <w:b/>
      <w:bCs/>
      <w:i/>
      <w:iCs/>
      <w:color w:val="5A5A5A"/>
      <w:sz w:val="20"/>
      <w:szCs w:val="20"/>
      <w:lang w:val="en-US"/>
    </w:rPr>
  </w:style>
  <w:style w:type="character" w:customStyle="1" w:styleId="80">
    <w:name w:val="Заголовок 8 Знак"/>
    <w:basedOn w:val="a0"/>
    <w:link w:val="8"/>
    <w:rsid w:val="002A4E79"/>
    <w:rPr>
      <w:rFonts w:ascii="Cambria" w:eastAsia="Times New Roman" w:hAnsi="Cambria" w:cs="Cambria"/>
      <w:b/>
      <w:bCs/>
      <w:color w:val="7F7F7F"/>
      <w:sz w:val="20"/>
      <w:szCs w:val="20"/>
      <w:lang w:val="en-US"/>
    </w:rPr>
  </w:style>
  <w:style w:type="character" w:customStyle="1" w:styleId="90">
    <w:name w:val="Заголовок 9 Знак"/>
    <w:basedOn w:val="a0"/>
    <w:link w:val="9"/>
    <w:rsid w:val="002A4E79"/>
    <w:rPr>
      <w:rFonts w:ascii="Cambria" w:eastAsia="Times New Roman" w:hAnsi="Cambria" w:cs="Cambria"/>
      <w:b/>
      <w:bCs/>
      <w:i/>
      <w:iCs/>
      <w:color w:val="7F7F7F"/>
      <w:sz w:val="18"/>
      <w:szCs w:val="18"/>
      <w:lang w:val="en-US"/>
    </w:rPr>
  </w:style>
  <w:style w:type="paragraph" w:styleId="a4">
    <w:name w:val="Normal (Web)"/>
    <w:basedOn w:val="a"/>
    <w:rsid w:val="002A4E7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1">
    <w:name w:val="Абзац списка1"/>
    <w:basedOn w:val="a"/>
    <w:rsid w:val="002A4E79"/>
    <w:pPr>
      <w:ind w:left="720"/>
    </w:pPr>
  </w:style>
  <w:style w:type="paragraph" w:styleId="a5">
    <w:name w:val="Document Map"/>
    <w:basedOn w:val="a"/>
    <w:link w:val="a6"/>
    <w:semiHidden/>
    <w:rsid w:val="002A4E79"/>
    <w:pPr>
      <w:spacing w:after="0" w:line="240" w:lineRule="auto"/>
    </w:pPr>
    <w:rPr>
      <w:rFonts w:ascii="Tahoma" w:hAnsi="Tahoma" w:cs="Tahoma"/>
      <w:sz w:val="16"/>
      <w:szCs w:val="16"/>
    </w:rPr>
  </w:style>
  <w:style w:type="character" w:customStyle="1" w:styleId="a6">
    <w:name w:val="Схема документа Знак"/>
    <w:basedOn w:val="a0"/>
    <w:link w:val="a5"/>
    <w:semiHidden/>
    <w:rsid w:val="002A4E79"/>
    <w:rPr>
      <w:rFonts w:ascii="Tahoma" w:eastAsia="Times New Roman" w:hAnsi="Tahoma" w:cs="Tahoma"/>
      <w:sz w:val="16"/>
      <w:szCs w:val="16"/>
      <w:lang w:val="en-US"/>
    </w:rPr>
  </w:style>
  <w:style w:type="paragraph" w:customStyle="1" w:styleId="1-1">
    <w:name w:val="Заголовок 1-1"/>
    <w:basedOn w:val="a"/>
    <w:link w:val="1-10"/>
    <w:rsid w:val="002A4E79"/>
    <w:pPr>
      <w:suppressLineNumbers/>
      <w:spacing w:after="0" w:line="360" w:lineRule="auto"/>
      <w:ind w:firstLine="851"/>
      <w:jc w:val="both"/>
    </w:pPr>
    <w:rPr>
      <w:rFonts w:ascii="Times New Roman" w:hAnsi="Times New Roman" w:cs="Times New Roman"/>
      <w:b/>
      <w:bCs/>
      <w:sz w:val="27"/>
      <w:szCs w:val="27"/>
      <w:lang w:eastAsia="ru-RU"/>
    </w:rPr>
  </w:style>
  <w:style w:type="character" w:customStyle="1" w:styleId="1-10">
    <w:name w:val="Заголовок 1-1 Знак"/>
    <w:basedOn w:val="a0"/>
    <w:link w:val="1-1"/>
    <w:locked/>
    <w:rsid w:val="002A4E79"/>
    <w:rPr>
      <w:rFonts w:ascii="Times New Roman" w:eastAsia="Times New Roman" w:hAnsi="Times New Roman" w:cs="Times New Roman"/>
      <w:b/>
      <w:bCs/>
      <w:sz w:val="27"/>
      <w:szCs w:val="27"/>
      <w:lang w:val="en-US" w:eastAsia="ru-RU"/>
    </w:rPr>
  </w:style>
  <w:style w:type="paragraph" w:customStyle="1" w:styleId="12">
    <w:name w:val="Заголовок оглавления1"/>
    <w:basedOn w:val="1"/>
    <w:next w:val="a"/>
    <w:rsid w:val="002A4E79"/>
    <w:pPr>
      <w:outlineLvl w:val="9"/>
    </w:pPr>
  </w:style>
  <w:style w:type="paragraph" w:styleId="13">
    <w:name w:val="toc 1"/>
    <w:basedOn w:val="a"/>
    <w:next w:val="a"/>
    <w:autoRedefine/>
    <w:semiHidden/>
    <w:rsid w:val="002A4E79"/>
    <w:pPr>
      <w:suppressLineNumbers/>
      <w:tabs>
        <w:tab w:val="right" w:leader="dot" w:pos="9344"/>
      </w:tabs>
      <w:jc w:val="both"/>
    </w:pPr>
    <w:rPr>
      <w:rFonts w:ascii="Times New Roman" w:hAnsi="Times New Roman"/>
      <w:b/>
      <w:noProof/>
      <w:sz w:val="36"/>
      <w:szCs w:val="36"/>
      <w:lang w:val="ru-RU" w:eastAsia="ru-RU"/>
    </w:rPr>
  </w:style>
  <w:style w:type="character" w:styleId="a7">
    <w:name w:val="Hyperlink"/>
    <w:basedOn w:val="a0"/>
    <w:rsid w:val="002A4E79"/>
    <w:rPr>
      <w:rFonts w:cs="Times New Roman"/>
      <w:color w:val="0000FF"/>
      <w:u w:val="single"/>
    </w:rPr>
  </w:style>
  <w:style w:type="paragraph" w:styleId="21">
    <w:name w:val="toc 2"/>
    <w:basedOn w:val="a"/>
    <w:next w:val="a"/>
    <w:autoRedefine/>
    <w:semiHidden/>
    <w:rsid w:val="002A4E79"/>
    <w:pPr>
      <w:spacing w:after="100"/>
      <w:ind w:left="220"/>
    </w:pPr>
    <w:rPr>
      <w:rFonts w:ascii="Calibri" w:hAnsi="Calibri" w:cs="Calibri"/>
    </w:rPr>
  </w:style>
  <w:style w:type="paragraph" w:styleId="31">
    <w:name w:val="toc 3"/>
    <w:basedOn w:val="a"/>
    <w:next w:val="a"/>
    <w:autoRedefine/>
    <w:semiHidden/>
    <w:rsid w:val="002A4E79"/>
    <w:pPr>
      <w:spacing w:after="100"/>
      <w:ind w:left="440"/>
    </w:pPr>
    <w:rPr>
      <w:rFonts w:ascii="Calibri" w:hAnsi="Calibri" w:cs="Calibri"/>
    </w:rPr>
  </w:style>
  <w:style w:type="paragraph" w:styleId="a8">
    <w:name w:val="Balloon Text"/>
    <w:basedOn w:val="a"/>
    <w:link w:val="a9"/>
    <w:semiHidden/>
    <w:rsid w:val="002A4E79"/>
    <w:pPr>
      <w:spacing w:after="0" w:line="240" w:lineRule="auto"/>
    </w:pPr>
    <w:rPr>
      <w:rFonts w:ascii="Tahoma" w:hAnsi="Tahoma" w:cs="Tahoma"/>
      <w:sz w:val="16"/>
      <w:szCs w:val="16"/>
    </w:rPr>
  </w:style>
  <w:style w:type="character" w:customStyle="1" w:styleId="a9">
    <w:name w:val="Текст выноски Знак"/>
    <w:basedOn w:val="a0"/>
    <w:link w:val="a8"/>
    <w:semiHidden/>
    <w:rsid w:val="002A4E79"/>
    <w:rPr>
      <w:rFonts w:ascii="Tahoma" w:eastAsia="Times New Roman" w:hAnsi="Tahoma" w:cs="Tahoma"/>
      <w:sz w:val="16"/>
      <w:szCs w:val="16"/>
      <w:lang w:val="en-US"/>
    </w:rPr>
  </w:style>
  <w:style w:type="paragraph" w:styleId="aa">
    <w:name w:val="Title"/>
    <w:basedOn w:val="a"/>
    <w:next w:val="a"/>
    <w:link w:val="ab"/>
    <w:qFormat/>
    <w:rsid w:val="002A4E79"/>
    <w:pPr>
      <w:spacing w:after="300" w:line="240" w:lineRule="auto"/>
    </w:pPr>
    <w:rPr>
      <w:smallCaps/>
      <w:sz w:val="52"/>
      <w:szCs w:val="52"/>
    </w:rPr>
  </w:style>
  <w:style w:type="character" w:customStyle="1" w:styleId="ab">
    <w:name w:val="Название Знак"/>
    <w:basedOn w:val="a0"/>
    <w:link w:val="aa"/>
    <w:rsid w:val="002A4E79"/>
    <w:rPr>
      <w:rFonts w:ascii="Cambria" w:eastAsia="Times New Roman" w:hAnsi="Cambria" w:cs="Cambria"/>
      <w:smallCaps/>
      <w:sz w:val="52"/>
      <w:szCs w:val="52"/>
      <w:lang w:val="en-US"/>
    </w:rPr>
  </w:style>
  <w:style w:type="paragraph" w:styleId="ac">
    <w:name w:val="Subtitle"/>
    <w:basedOn w:val="a"/>
    <w:next w:val="a"/>
    <w:link w:val="ad"/>
    <w:qFormat/>
    <w:rsid w:val="002A4E79"/>
    <w:rPr>
      <w:i/>
      <w:iCs/>
      <w:smallCaps/>
      <w:spacing w:val="10"/>
      <w:sz w:val="28"/>
      <w:szCs w:val="28"/>
    </w:rPr>
  </w:style>
  <w:style w:type="character" w:customStyle="1" w:styleId="ad">
    <w:name w:val="Подзаголовок Знак"/>
    <w:basedOn w:val="a0"/>
    <w:link w:val="ac"/>
    <w:rsid w:val="002A4E79"/>
    <w:rPr>
      <w:rFonts w:ascii="Cambria" w:eastAsia="Times New Roman" w:hAnsi="Cambria" w:cs="Cambria"/>
      <w:i/>
      <w:iCs/>
      <w:smallCaps/>
      <w:spacing w:val="10"/>
      <w:sz w:val="28"/>
      <w:szCs w:val="28"/>
      <w:lang w:val="en-US"/>
    </w:rPr>
  </w:style>
  <w:style w:type="character" w:styleId="ae">
    <w:name w:val="Strong"/>
    <w:basedOn w:val="a0"/>
    <w:qFormat/>
    <w:rsid w:val="002A4E79"/>
    <w:rPr>
      <w:rFonts w:cs="Times New Roman"/>
      <w:b/>
      <w:bCs/>
    </w:rPr>
  </w:style>
  <w:style w:type="character" w:styleId="af">
    <w:name w:val="Emphasis"/>
    <w:basedOn w:val="a0"/>
    <w:qFormat/>
    <w:rsid w:val="002A4E79"/>
    <w:rPr>
      <w:rFonts w:cs="Times New Roman"/>
      <w:b/>
      <w:bCs/>
      <w:i/>
      <w:iCs/>
      <w:spacing w:val="10"/>
    </w:rPr>
  </w:style>
  <w:style w:type="paragraph" w:customStyle="1" w:styleId="14">
    <w:name w:val="Без интервала1"/>
    <w:basedOn w:val="a"/>
    <w:rsid w:val="002A4E79"/>
    <w:pPr>
      <w:spacing w:after="0" w:line="240" w:lineRule="auto"/>
    </w:pPr>
  </w:style>
  <w:style w:type="paragraph" w:customStyle="1" w:styleId="210">
    <w:name w:val="Цитата 21"/>
    <w:basedOn w:val="a"/>
    <w:next w:val="a"/>
    <w:link w:val="QuoteChar"/>
    <w:rsid w:val="002A4E79"/>
    <w:rPr>
      <w:i/>
      <w:iCs/>
    </w:rPr>
  </w:style>
  <w:style w:type="character" w:customStyle="1" w:styleId="QuoteChar">
    <w:name w:val="Quote Char"/>
    <w:basedOn w:val="a0"/>
    <w:link w:val="210"/>
    <w:locked/>
    <w:rsid w:val="002A4E79"/>
    <w:rPr>
      <w:rFonts w:ascii="Cambria" w:eastAsia="Times New Roman" w:hAnsi="Cambria" w:cs="Cambria"/>
      <w:i/>
      <w:iCs/>
      <w:lang w:val="en-US"/>
    </w:rPr>
  </w:style>
  <w:style w:type="paragraph" w:customStyle="1" w:styleId="15">
    <w:name w:val="Выделенная цитата1"/>
    <w:basedOn w:val="a"/>
    <w:next w:val="a"/>
    <w:link w:val="IntenseQuoteChar"/>
    <w:rsid w:val="002A4E79"/>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a0"/>
    <w:link w:val="15"/>
    <w:locked/>
    <w:rsid w:val="002A4E79"/>
    <w:rPr>
      <w:rFonts w:ascii="Cambria" w:eastAsia="Times New Roman" w:hAnsi="Cambria" w:cs="Cambria"/>
      <w:i/>
      <w:iCs/>
      <w:lang w:val="en-US"/>
    </w:rPr>
  </w:style>
  <w:style w:type="character" w:customStyle="1" w:styleId="16">
    <w:name w:val="Слабое выделение1"/>
    <w:basedOn w:val="a0"/>
    <w:rsid w:val="002A4E79"/>
    <w:rPr>
      <w:rFonts w:cs="Times New Roman"/>
      <w:i/>
      <w:iCs/>
    </w:rPr>
  </w:style>
  <w:style w:type="character" w:customStyle="1" w:styleId="17">
    <w:name w:val="Сильное выделение1"/>
    <w:basedOn w:val="a0"/>
    <w:rsid w:val="002A4E79"/>
    <w:rPr>
      <w:rFonts w:cs="Times New Roman"/>
      <w:b/>
      <w:bCs/>
      <w:i/>
      <w:iCs/>
    </w:rPr>
  </w:style>
  <w:style w:type="character" w:customStyle="1" w:styleId="18">
    <w:name w:val="Слабая ссылка1"/>
    <w:basedOn w:val="a0"/>
    <w:rsid w:val="002A4E79"/>
    <w:rPr>
      <w:rFonts w:cs="Times New Roman"/>
      <w:smallCaps/>
    </w:rPr>
  </w:style>
  <w:style w:type="character" w:customStyle="1" w:styleId="19">
    <w:name w:val="Сильная ссылка1"/>
    <w:basedOn w:val="a0"/>
    <w:rsid w:val="002A4E79"/>
    <w:rPr>
      <w:rFonts w:cs="Times New Roman"/>
      <w:b/>
      <w:bCs/>
      <w:smallCaps/>
    </w:rPr>
  </w:style>
  <w:style w:type="character" w:customStyle="1" w:styleId="1a">
    <w:name w:val="Название книги1"/>
    <w:basedOn w:val="a0"/>
    <w:rsid w:val="002A4E79"/>
    <w:rPr>
      <w:rFonts w:cs="Times New Roman"/>
      <w:i/>
      <w:iCs/>
      <w:smallCaps/>
      <w:spacing w:val="5"/>
    </w:rPr>
  </w:style>
  <w:style w:type="paragraph" w:styleId="af0">
    <w:name w:val="header"/>
    <w:basedOn w:val="a"/>
    <w:link w:val="af1"/>
    <w:semiHidden/>
    <w:rsid w:val="002A4E79"/>
    <w:pPr>
      <w:tabs>
        <w:tab w:val="center" w:pos="4677"/>
        <w:tab w:val="right" w:pos="9355"/>
      </w:tabs>
    </w:pPr>
  </w:style>
  <w:style w:type="character" w:customStyle="1" w:styleId="af1">
    <w:name w:val="Верхний колонтитул Знак"/>
    <w:basedOn w:val="a0"/>
    <w:link w:val="af0"/>
    <w:semiHidden/>
    <w:rsid w:val="002A4E79"/>
    <w:rPr>
      <w:rFonts w:ascii="Cambria" w:eastAsia="Times New Roman" w:hAnsi="Cambria" w:cs="Cambria"/>
      <w:lang w:val="en-US"/>
    </w:rPr>
  </w:style>
  <w:style w:type="paragraph" w:styleId="af2">
    <w:name w:val="footer"/>
    <w:basedOn w:val="a"/>
    <w:link w:val="af3"/>
    <w:rsid w:val="002A4E79"/>
    <w:pPr>
      <w:tabs>
        <w:tab w:val="center" w:pos="4677"/>
        <w:tab w:val="right" w:pos="9355"/>
      </w:tabs>
    </w:pPr>
  </w:style>
  <w:style w:type="character" w:customStyle="1" w:styleId="af3">
    <w:name w:val="Нижний колонтитул Знак"/>
    <w:basedOn w:val="a0"/>
    <w:link w:val="af2"/>
    <w:rsid w:val="002A4E79"/>
    <w:rPr>
      <w:rFonts w:ascii="Cambria" w:eastAsia="Times New Roman" w:hAnsi="Cambria" w:cs="Cambr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6902</Words>
  <Characters>39348</Characters>
  <Application>Microsoft Office Word</Application>
  <DocSecurity>0</DocSecurity>
  <Lines>327</Lines>
  <Paragraphs>92</Paragraphs>
  <ScaleCrop>false</ScaleCrop>
  <Company>Microsoft</Company>
  <LinksUpToDate>false</LinksUpToDate>
  <CharactersWithSpaces>46158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user</cp:lastModifiedBy>
  <cp:revision>3</cp:revision>
  <dcterms:created xsi:type="dcterms:W3CDTF">2017-03-04T11:08:00Z</dcterms:created>
  <dcterms:modified xsi:type="dcterms:W3CDTF">2017-03-06T07:12:00Z</dcterms:modified>
</cp:coreProperties>
</file>